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9A021" w14:textId="77777777" w:rsidR="00FC73BF" w:rsidRPr="008A56FD" w:rsidRDefault="00FC73BF" w:rsidP="009705CD">
      <w:pPr>
        <w:jc w:val="both"/>
        <w:rPr>
          <w:rFonts w:ascii="Century Gothic" w:eastAsia="Microsoft Yi Baiti" w:hAnsi="Century Gothic"/>
          <w:b/>
          <w:bCs/>
          <w:sz w:val="20"/>
          <w:szCs w:val="20"/>
        </w:rPr>
      </w:pPr>
      <w:bookmarkStart w:id="0" w:name="_Hlk22723291"/>
      <w:bookmarkStart w:id="1" w:name="_Hlk61341389"/>
      <w:r w:rsidRPr="008A56FD">
        <w:rPr>
          <w:rFonts w:ascii="Century Gothic" w:eastAsia="Microsoft Yi Baiti" w:hAnsi="Century Gothic"/>
          <w:b/>
          <w:bCs/>
          <w:sz w:val="20"/>
          <w:szCs w:val="20"/>
        </w:rPr>
        <w:t>PROVINCE DE QUÉBEC</w:t>
      </w:r>
    </w:p>
    <w:p w14:paraId="25C0B7C1" w14:textId="77777777" w:rsidR="00FC73BF" w:rsidRPr="008A56FD" w:rsidRDefault="00FC73BF" w:rsidP="009705CD">
      <w:pPr>
        <w:jc w:val="both"/>
        <w:rPr>
          <w:rFonts w:ascii="Century Gothic" w:eastAsia="Microsoft Yi Baiti" w:hAnsi="Century Gothic"/>
          <w:b/>
          <w:bCs/>
          <w:sz w:val="20"/>
          <w:szCs w:val="20"/>
        </w:rPr>
      </w:pPr>
      <w:r w:rsidRPr="008A56FD">
        <w:rPr>
          <w:rFonts w:ascii="Century Gothic" w:eastAsia="Microsoft Yi Baiti" w:hAnsi="Century Gothic"/>
          <w:b/>
          <w:bCs/>
          <w:sz w:val="20"/>
          <w:szCs w:val="20"/>
        </w:rPr>
        <w:t>MUNICIPALITÉ DE SAINTE-PAULE</w:t>
      </w:r>
    </w:p>
    <w:p w14:paraId="6D562F91" w14:textId="77777777" w:rsidR="00FC73BF" w:rsidRPr="008A56FD" w:rsidRDefault="00FC73BF" w:rsidP="009705CD">
      <w:pPr>
        <w:jc w:val="both"/>
        <w:rPr>
          <w:rFonts w:ascii="Century Gothic" w:eastAsia="Microsoft Yi Baiti" w:hAnsi="Century Gothic"/>
          <w:b/>
          <w:bCs/>
          <w:sz w:val="20"/>
          <w:szCs w:val="20"/>
        </w:rPr>
      </w:pPr>
      <w:r w:rsidRPr="008A56FD">
        <w:rPr>
          <w:rFonts w:ascii="Century Gothic" w:eastAsia="Microsoft Yi Baiti" w:hAnsi="Century Gothic"/>
          <w:b/>
          <w:bCs/>
          <w:sz w:val="20"/>
          <w:szCs w:val="20"/>
        </w:rPr>
        <w:t>MRC DE LA MATANIE</w:t>
      </w:r>
    </w:p>
    <w:p w14:paraId="1E6BC052" w14:textId="77777777" w:rsidR="00B9582C" w:rsidRPr="008A56FD" w:rsidRDefault="00B9582C" w:rsidP="009705CD">
      <w:pPr>
        <w:jc w:val="both"/>
        <w:rPr>
          <w:rFonts w:ascii="Century Gothic" w:hAnsi="Century Gothic"/>
          <w:bCs/>
          <w:sz w:val="20"/>
          <w:szCs w:val="20"/>
        </w:rPr>
      </w:pPr>
      <w:bookmarkStart w:id="2" w:name="_Hlk66868267"/>
      <w:bookmarkEnd w:id="0"/>
    </w:p>
    <w:p w14:paraId="0ADD21A3" w14:textId="3A9E865D" w:rsidR="004A1269" w:rsidRDefault="00E30EC9" w:rsidP="009705CD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PROCÈS-VERBAL</w:t>
      </w:r>
      <w:r w:rsidR="00F01576" w:rsidRPr="008A56FD">
        <w:rPr>
          <w:rFonts w:ascii="Century Gothic" w:hAnsi="Century Gothic"/>
          <w:sz w:val="20"/>
          <w:szCs w:val="20"/>
        </w:rPr>
        <w:t xml:space="preserve"> de la </w:t>
      </w:r>
      <w:r w:rsidR="00F01576" w:rsidRPr="004A1269">
        <w:rPr>
          <w:rFonts w:ascii="Century Gothic" w:hAnsi="Century Gothic"/>
          <w:sz w:val="20"/>
          <w:szCs w:val="20"/>
        </w:rPr>
        <w:t>séance ordinaire</w:t>
      </w:r>
      <w:r w:rsidR="00F01576" w:rsidRPr="008A56FD">
        <w:rPr>
          <w:rFonts w:ascii="Century Gothic" w:hAnsi="Century Gothic"/>
          <w:sz w:val="20"/>
          <w:szCs w:val="20"/>
        </w:rPr>
        <w:t xml:space="preserve"> du </w:t>
      </w:r>
      <w:r w:rsidR="004A1269">
        <w:rPr>
          <w:rFonts w:ascii="Century Gothic" w:hAnsi="Century Gothic"/>
          <w:sz w:val="20"/>
          <w:szCs w:val="20"/>
        </w:rPr>
        <w:t>c</w:t>
      </w:r>
      <w:r w:rsidR="00F01576" w:rsidRPr="008A56FD">
        <w:rPr>
          <w:rFonts w:ascii="Century Gothic" w:hAnsi="Century Gothic"/>
          <w:sz w:val="20"/>
          <w:szCs w:val="20"/>
        </w:rPr>
        <w:t>onseil municipal</w:t>
      </w:r>
      <w:r w:rsidR="004A1269">
        <w:rPr>
          <w:rFonts w:ascii="Century Gothic" w:hAnsi="Century Gothic"/>
          <w:sz w:val="20"/>
          <w:szCs w:val="20"/>
        </w:rPr>
        <w:t xml:space="preserve"> de la Municipalité de Ste-Paule </w:t>
      </w:r>
      <w:r w:rsidR="00F01576" w:rsidRPr="008A56FD">
        <w:rPr>
          <w:rFonts w:ascii="Century Gothic" w:hAnsi="Century Gothic"/>
          <w:sz w:val="20"/>
          <w:szCs w:val="20"/>
        </w:rPr>
        <w:t>tenue</w:t>
      </w:r>
      <w:r w:rsidR="006E1B17">
        <w:rPr>
          <w:rFonts w:ascii="Century Gothic" w:hAnsi="Century Gothic"/>
          <w:sz w:val="20"/>
          <w:szCs w:val="20"/>
        </w:rPr>
        <w:t>,</w:t>
      </w:r>
      <w:r w:rsidR="00F01576" w:rsidRPr="008A56FD">
        <w:rPr>
          <w:rFonts w:ascii="Century Gothic" w:hAnsi="Century Gothic"/>
          <w:sz w:val="20"/>
          <w:szCs w:val="20"/>
        </w:rPr>
        <w:t xml:space="preserve"> le </w:t>
      </w:r>
      <w:r w:rsidR="00DA4C47">
        <w:rPr>
          <w:rFonts w:ascii="Century Gothic" w:hAnsi="Century Gothic"/>
          <w:sz w:val="20"/>
          <w:szCs w:val="20"/>
        </w:rPr>
        <w:t>m</w:t>
      </w:r>
      <w:r w:rsidR="00162EC7">
        <w:rPr>
          <w:rFonts w:ascii="Century Gothic" w:hAnsi="Century Gothic"/>
          <w:sz w:val="20"/>
          <w:szCs w:val="20"/>
        </w:rPr>
        <w:t>ardi</w:t>
      </w:r>
      <w:r w:rsidR="009559E7">
        <w:rPr>
          <w:rFonts w:ascii="Century Gothic" w:hAnsi="Century Gothic"/>
          <w:sz w:val="20"/>
          <w:szCs w:val="20"/>
        </w:rPr>
        <w:t xml:space="preserve"> </w:t>
      </w:r>
      <w:r w:rsidR="00A6655C">
        <w:rPr>
          <w:rFonts w:ascii="Century Gothic" w:hAnsi="Century Gothic"/>
          <w:sz w:val="20"/>
          <w:szCs w:val="20"/>
        </w:rPr>
        <w:t>6</w:t>
      </w:r>
      <w:r w:rsidR="002647F4">
        <w:rPr>
          <w:rFonts w:ascii="Century Gothic" w:hAnsi="Century Gothic"/>
          <w:sz w:val="20"/>
          <w:szCs w:val="20"/>
        </w:rPr>
        <w:t xml:space="preserve"> </w:t>
      </w:r>
      <w:r w:rsidR="0075248E">
        <w:rPr>
          <w:rFonts w:ascii="Century Gothic" w:hAnsi="Century Gothic"/>
          <w:sz w:val="20"/>
          <w:szCs w:val="20"/>
        </w:rPr>
        <w:t>ma</w:t>
      </w:r>
      <w:r w:rsidR="00A6655C">
        <w:rPr>
          <w:rFonts w:ascii="Century Gothic" w:hAnsi="Century Gothic"/>
          <w:sz w:val="20"/>
          <w:szCs w:val="20"/>
        </w:rPr>
        <w:t>i</w:t>
      </w:r>
      <w:r w:rsidR="006762BE">
        <w:rPr>
          <w:rFonts w:ascii="Century Gothic" w:hAnsi="Century Gothic"/>
          <w:sz w:val="20"/>
          <w:szCs w:val="20"/>
        </w:rPr>
        <w:t xml:space="preserve"> 202</w:t>
      </w:r>
      <w:r w:rsidR="004C364A">
        <w:rPr>
          <w:rFonts w:ascii="Century Gothic" w:hAnsi="Century Gothic"/>
          <w:sz w:val="20"/>
          <w:szCs w:val="20"/>
        </w:rPr>
        <w:t>5</w:t>
      </w:r>
      <w:r w:rsidR="003C46BA">
        <w:rPr>
          <w:rFonts w:ascii="Century Gothic" w:hAnsi="Century Gothic"/>
          <w:sz w:val="20"/>
          <w:szCs w:val="20"/>
        </w:rPr>
        <w:t xml:space="preserve"> à 19</w:t>
      </w:r>
      <w:r w:rsidR="00E243A1" w:rsidRPr="008A56FD">
        <w:rPr>
          <w:rFonts w:ascii="Century Gothic" w:hAnsi="Century Gothic"/>
          <w:sz w:val="20"/>
          <w:szCs w:val="20"/>
        </w:rPr>
        <w:t xml:space="preserve"> h</w:t>
      </w:r>
      <w:r w:rsidR="00F01576" w:rsidRPr="008A56FD">
        <w:rPr>
          <w:rFonts w:ascii="Century Gothic" w:hAnsi="Century Gothic"/>
          <w:sz w:val="20"/>
          <w:szCs w:val="20"/>
        </w:rPr>
        <w:t xml:space="preserve">, </w:t>
      </w:r>
      <w:r w:rsidR="00520CB7" w:rsidRPr="008A56FD">
        <w:rPr>
          <w:rFonts w:ascii="Century Gothic" w:hAnsi="Century Gothic"/>
          <w:sz w:val="20"/>
          <w:szCs w:val="20"/>
        </w:rPr>
        <w:t>à l</w:t>
      </w:r>
      <w:r w:rsidR="004A1269">
        <w:rPr>
          <w:rFonts w:ascii="Century Gothic" w:hAnsi="Century Gothic"/>
          <w:sz w:val="20"/>
          <w:szCs w:val="20"/>
        </w:rPr>
        <w:t xml:space="preserve">a salle du conseil </w:t>
      </w:r>
      <w:r w:rsidR="00F01576" w:rsidRPr="008A56FD">
        <w:rPr>
          <w:rFonts w:ascii="Century Gothic" w:hAnsi="Century Gothic"/>
          <w:sz w:val="20"/>
          <w:szCs w:val="20"/>
        </w:rPr>
        <w:t>de Sainte-Paule situé</w:t>
      </w:r>
      <w:r w:rsidR="00CE7B5F">
        <w:rPr>
          <w:rFonts w:ascii="Century Gothic" w:hAnsi="Century Gothic"/>
          <w:sz w:val="20"/>
          <w:szCs w:val="20"/>
        </w:rPr>
        <w:t xml:space="preserve">e </w:t>
      </w:r>
      <w:r w:rsidR="00F01576" w:rsidRPr="008A56FD">
        <w:rPr>
          <w:rFonts w:ascii="Century Gothic" w:hAnsi="Century Gothic"/>
          <w:sz w:val="20"/>
          <w:szCs w:val="20"/>
        </w:rPr>
        <w:t>au 102, rue Banville</w:t>
      </w:r>
      <w:r w:rsidR="00984B7F">
        <w:rPr>
          <w:rFonts w:ascii="Century Gothic" w:hAnsi="Century Gothic"/>
          <w:sz w:val="20"/>
          <w:szCs w:val="20"/>
        </w:rPr>
        <w:t>, Sainte-Paule</w:t>
      </w:r>
      <w:r w:rsidR="004A1269">
        <w:rPr>
          <w:rFonts w:ascii="Century Gothic" w:hAnsi="Century Gothic"/>
          <w:sz w:val="20"/>
          <w:szCs w:val="20"/>
        </w:rPr>
        <w:t>.</w:t>
      </w:r>
    </w:p>
    <w:p w14:paraId="60EA31C9" w14:textId="77777777" w:rsidR="004A1269" w:rsidRDefault="004A1269" w:rsidP="009705CD">
      <w:pPr>
        <w:jc w:val="both"/>
        <w:rPr>
          <w:rFonts w:ascii="Century Gothic" w:hAnsi="Century Gothic"/>
          <w:sz w:val="20"/>
          <w:szCs w:val="20"/>
        </w:rPr>
      </w:pPr>
    </w:p>
    <w:p w14:paraId="0D6B1660" w14:textId="4A26A490" w:rsidR="004A1269" w:rsidRDefault="004A1269" w:rsidP="009705CD">
      <w:pPr>
        <w:jc w:val="both"/>
        <w:rPr>
          <w:rFonts w:ascii="Century Gothic" w:hAnsi="Century Gothic"/>
          <w:sz w:val="20"/>
          <w:szCs w:val="20"/>
        </w:rPr>
      </w:pPr>
      <w:bookmarkStart w:id="3" w:name="_Hlk187821392"/>
      <w:r w:rsidRPr="004A1269">
        <w:rPr>
          <w:rFonts w:ascii="Century Gothic" w:hAnsi="Century Gothic"/>
          <w:b/>
          <w:bCs/>
          <w:caps/>
          <w:sz w:val="20"/>
          <w:szCs w:val="20"/>
        </w:rPr>
        <w:t>s</w:t>
      </w:r>
      <w:r w:rsidR="0067527F" w:rsidRPr="004A1269">
        <w:rPr>
          <w:rFonts w:ascii="Century Gothic" w:hAnsi="Century Gothic"/>
          <w:b/>
          <w:bCs/>
          <w:caps/>
          <w:sz w:val="20"/>
          <w:szCs w:val="20"/>
        </w:rPr>
        <w:t>ont présents</w:t>
      </w:r>
      <w:r w:rsidR="0067527F">
        <w:rPr>
          <w:rFonts w:ascii="Century Gothic" w:hAnsi="Century Gothic"/>
          <w:sz w:val="20"/>
          <w:szCs w:val="20"/>
        </w:rPr>
        <w:t xml:space="preserve"> </w:t>
      </w:r>
    </w:p>
    <w:p w14:paraId="7E8CCF93" w14:textId="77777777" w:rsidR="004A1269" w:rsidRDefault="004A1269" w:rsidP="009705CD">
      <w:pPr>
        <w:jc w:val="both"/>
        <w:rPr>
          <w:rFonts w:ascii="Century Gothic" w:hAnsi="Century Gothic"/>
          <w:sz w:val="20"/>
          <w:szCs w:val="20"/>
        </w:rPr>
      </w:pPr>
    </w:p>
    <w:p w14:paraId="1DCCC85C" w14:textId="6A7E3FD6" w:rsidR="004A1269" w:rsidRDefault="004A1269" w:rsidP="009705CD">
      <w:pPr>
        <w:jc w:val="both"/>
        <w:rPr>
          <w:rFonts w:ascii="Century Gothic" w:hAnsi="Century Gothic"/>
          <w:sz w:val="20"/>
          <w:szCs w:val="20"/>
        </w:rPr>
      </w:pPr>
      <w:bookmarkStart w:id="4" w:name="_Hlk146878715"/>
      <w:r>
        <w:rPr>
          <w:rFonts w:ascii="Century Gothic" w:hAnsi="Century Gothic"/>
          <w:sz w:val="20"/>
          <w:szCs w:val="20"/>
        </w:rPr>
        <w:t>M</w:t>
      </w:r>
      <w:r w:rsidR="00E9633D">
        <w:rPr>
          <w:rFonts w:ascii="Century Gothic" w:hAnsi="Century Gothic"/>
          <w:sz w:val="20"/>
          <w:szCs w:val="20"/>
        </w:rPr>
        <w:t>onsieur</w:t>
      </w:r>
      <w:r>
        <w:rPr>
          <w:rFonts w:ascii="Century Gothic" w:hAnsi="Century Gothic"/>
          <w:sz w:val="20"/>
          <w:szCs w:val="20"/>
        </w:rPr>
        <w:t xml:space="preserve"> le maire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="00286063">
        <w:rPr>
          <w:rFonts w:ascii="Century Gothic" w:hAnsi="Century Gothic"/>
          <w:sz w:val="20"/>
          <w:szCs w:val="20"/>
        </w:rPr>
        <w:t xml:space="preserve"> </w:t>
      </w:r>
      <w:r w:rsidR="000F09A1">
        <w:rPr>
          <w:rFonts w:ascii="Century Gothic" w:hAnsi="Century Gothic"/>
          <w:sz w:val="20"/>
          <w:szCs w:val="20"/>
        </w:rPr>
        <w:tab/>
        <w:t xml:space="preserve">                             </w:t>
      </w:r>
      <w:r w:rsidR="00E9633D">
        <w:rPr>
          <w:rFonts w:ascii="Century Gothic" w:hAnsi="Century Gothic"/>
          <w:sz w:val="20"/>
          <w:szCs w:val="20"/>
        </w:rPr>
        <w:t>Philippe Savard</w:t>
      </w:r>
      <w:bookmarkEnd w:id="3"/>
    </w:p>
    <w:p w14:paraId="3F687557" w14:textId="77777777" w:rsidR="002647F4" w:rsidRDefault="002647F4" w:rsidP="009705CD">
      <w:pPr>
        <w:jc w:val="both"/>
        <w:rPr>
          <w:rFonts w:ascii="Century Gothic" w:hAnsi="Century Gothic"/>
          <w:sz w:val="20"/>
          <w:szCs w:val="20"/>
        </w:rPr>
      </w:pPr>
    </w:p>
    <w:p w14:paraId="52DD18E1" w14:textId="3C6F40FD" w:rsidR="0081725E" w:rsidRDefault="004A1269" w:rsidP="009705CD">
      <w:pPr>
        <w:jc w:val="both"/>
        <w:rPr>
          <w:rFonts w:ascii="Century Gothic" w:hAnsi="Century Gothic"/>
          <w:sz w:val="20"/>
          <w:szCs w:val="20"/>
        </w:rPr>
      </w:pPr>
      <w:bookmarkStart w:id="5" w:name="_Hlk147311554"/>
      <w:r>
        <w:rPr>
          <w:rFonts w:ascii="Century Gothic" w:hAnsi="Century Gothic"/>
          <w:sz w:val="20"/>
          <w:szCs w:val="20"/>
        </w:rPr>
        <w:t>Messieurs les conseillers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="00286063">
        <w:rPr>
          <w:rFonts w:ascii="Century Gothic" w:hAnsi="Century Gothic"/>
          <w:sz w:val="20"/>
          <w:szCs w:val="20"/>
        </w:rPr>
        <w:tab/>
      </w:r>
      <w:r w:rsidR="00286063">
        <w:rPr>
          <w:rFonts w:ascii="Century Gothic" w:hAnsi="Century Gothic"/>
          <w:sz w:val="20"/>
          <w:szCs w:val="20"/>
        </w:rPr>
        <w:tab/>
      </w:r>
      <w:r w:rsidR="00286063">
        <w:rPr>
          <w:rFonts w:ascii="Century Gothic" w:hAnsi="Century Gothic"/>
          <w:sz w:val="20"/>
          <w:szCs w:val="20"/>
        </w:rPr>
        <w:tab/>
      </w:r>
      <w:bookmarkEnd w:id="5"/>
      <w:r w:rsidR="004C7A21">
        <w:rPr>
          <w:rFonts w:ascii="Century Gothic" w:hAnsi="Century Gothic"/>
          <w:sz w:val="20"/>
          <w:szCs w:val="20"/>
        </w:rPr>
        <w:tab/>
      </w:r>
      <w:r w:rsidR="004C7A21">
        <w:rPr>
          <w:rFonts w:ascii="Century Gothic" w:hAnsi="Century Gothic"/>
          <w:sz w:val="20"/>
          <w:szCs w:val="20"/>
        </w:rPr>
        <w:tab/>
      </w:r>
      <w:r w:rsidR="004C7A21">
        <w:rPr>
          <w:rFonts w:ascii="Century Gothic" w:hAnsi="Century Gothic"/>
          <w:sz w:val="20"/>
          <w:szCs w:val="20"/>
        </w:rPr>
        <w:tab/>
      </w:r>
      <w:r w:rsidR="004C7A21">
        <w:rPr>
          <w:rFonts w:ascii="Century Gothic" w:hAnsi="Century Gothic"/>
          <w:sz w:val="20"/>
          <w:szCs w:val="20"/>
        </w:rPr>
        <w:tab/>
        <w:t xml:space="preserve">                     </w:t>
      </w:r>
      <w:r w:rsidR="00286063">
        <w:rPr>
          <w:rFonts w:ascii="Century Gothic" w:hAnsi="Century Gothic"/>
          <w:sz w:val="20"/>
          <w:szCs w:val="20"/>
        </w:rPr>
        <w:tab/>
      </w:r>
      <w:r w:rsidR="0081725E">
        <w:rPr>
          <w:rFonts w:ascii="Century Gothic" w:hAnsi="Century Gothic"/>
          <w:sz w:val="20"/>
          <w:szCs w:val="20"/>
        </w:rPr>
        <w:tab/>
      </w:r>
      <w:r w:rsidR="0081725E">
        <w:rPr>
          <w:rFonts w:ascii="Century Gothic" w:hAnsi="Century Gothic"/>
          <w:sz w:val="20"/>
          <w:szCs w:val="20"/>
        </w:rPr>
        <w:tab/>
      </w:r>
      <w:r w:rsidR="0081725E">
        <w:rPr>
          <w:rFonts w:ascii="Century Gothic" w:hAnsi="Century Gothic"/>
          <w:sz w:val="20"/>
          <w:szCs w:val="20"/>
        </w:rPr>
        <w:tab/>
      </w:r>
      <w:r w:rsidR="0081725E">
        <w:rPr>
          <w:rFonts w:ascii="Century Gothic" w:hAnsi="Century Gothic"/>
          <w:sz w:val="20"/>
          <w:szCs w:val="20"/>
        </w:rPr>
        <w:tab/>
      </w:r>
      <w:r w:rsidR="0081725E">
        <w:rPr>
          <w:rFonts w:ascii="Century Gothic" w:hAnsi="Century Gothic"/>
          <w:sz w:val="20"/>
          <w:szCs w:val="20"/>
        </w:rPr>
        <w:tab/>
      </w:r>
      <w:r w:rsidR="0081725E">
        <w:rPr>
          <w:rFonts w:ascii="Century Gothic" w:hAnsi="Century Gothic"/>
          <w:sz w:val="20"/>
          <w:szCs w:val="20"/>
        </w:rPr>
        <w:tab/>
        <w:t>Pierre Fortin</w:t>
      </w:r>
    </w:p>
    <w:p w14:paraId="6E93C5B2" w14:textId="6A1123E4" w:rsidR="0081725E" w:rsidRDefault="0081725E" w:rsidP="009705CD">
      <w:pPr>
        <w:ind w:left="3402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Urbain Bérubé</w:t>
      </w:r>
    </w:p>
    <w:p w14:paraId="4A928694" w14:textId="5B1E496E" w:rsidR="004A1269" w:rsidRDefault="004A1269" w:rsidP="009705CD">
      <w:pPr>
        <w:ind w:left="3402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Réjean Fournier</w:t>
      </w:r>
    </w:p>
    <w:p w14:paraId="1528433B" w14:textId="466FBF67" w:rsidR="004C7A21" w:rsidRDefault="004C7A21" w:rsidP="004C7A21">
      <w:pPr>
        <w:ind w:left="3402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Louis-Régis Côté</w:t>
      </w:r>
    </w:p>
    <w:p w14:paraId="21CC4E7E" w14:textId="586C89F0" w:rsidR="004C7A21" w:rsidRDefault="004C7A21" w:rsidP="004C7A21">
      <w:pPr>
        <w:jc w:val="both"/>
        <w:rPr>
          <w:rFonts w:ascii="Century Gothic" w:hAnsi="Century Gothic"/>
          <w:sz w:val="20"/>
          <w:szCs w:val="20"/>
        </w:rPr>
      </w:pPr>
      <w:r w:rsidRPr="004A1269">
        <w:rPr>
          <w:rFonts w:ascii="Century Gothic" w:hAnsi="Century Gothic"/>
          <w:b/>
          <w:bCs/>
          <w:caps/>
          <w:sz w:val="20"/>
          <w:szCs w:val="20"/>
        </w:rPr>
        <w:t xml:space="preserve">sont </w:t>
      </w:r>
      <w:r>
        <w:rPr>
          <w:rFonts w:ascii="Century Gothic" w:hAnsi="Century Gothic"/>
          <w:b/>
          <w:bCs/>
          <w:caps/>
          <w:sz w:val="20"/>
          <w:szCs w:val="20"/>
        </w:rPr>
        <w:t>AB</w:t>
      </w:r>
      <w:r w:rsidRPr="004A1269">
        <w:rPr>
          <w:rFonts w:ascii="Century Gothic" w:hAnsi="Century Gothic"/>
          <w:b/>
          <w:bCs/>
          <w:caps/>
          <w:sz w:val="20"/>
          <w:szCs w:val="20"/>
        </w:rPr>
        <w:t>sents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4D8A2835" w14:textId="77777777" w:rsidR="004C7A21" w:rsidRDefault="004C7A21" w:rsidP="004C7A21">
      <w:pPr>
        <w:jc w:val="both"/>
        <w:rPr>
          <w:rFonts w:ascii="Century Gothic" w:hAnsi="Century Gothic"/>
          <w:sz w:val="20"/>
          <w:szCs w:val="20"/>
        </w:rPr>
      </w:pPr>
    </w:p>
    <w:p w14:paraId="0BC6B7B2" w14:textId="77777777" w:rsidR="004C7A21" w:rsidRDefault="004C7A21" w:rsidP="004C7A21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Messieurs les conseillers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 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           </w:t>
      </w:r>
      <w:r>
        <w:rPr>
          <w:rFonts w:ascii="Century Gothic" w:hAnsi="Century Gothic"/>
          <w:sz w:val="20"/>
          <w:szCs w:val="20"/>
        </w:rPr>
        <w:tab/>
        <w:t xml:space="preserve">         Alfred D’Amours</w:t>
      </w:r>
    </w:p>
    <w:p w14:paraId="58A1CB64" w14:textId="77777777" w:rsidR="004C7A21" w:rsidRDefault="004C7A21" w:rsidP="004C7A21">
      <w:pPr>
        <w:ind w:left="3402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Yvan Côté</w:t>
      </w:r>
    </w:p>
    <w:bookmarkEnd w:id="4"/>
    <w:p w14:paraId="1C296BDC" w14:textId="77777777" w:rsidR="00BB33B7" w:rsidRPr="008A56FD" w:rsidRDefault="00BB33B7" w:rsidP="009705CD">
      <w:pPr>
        <w:jc w:val="both"/>
        <w:rPr>
          <w:rFonts w:ascii="Century Gothic" w:hAnsi="Century Gothic"/>
          <w:sz w:val="20"/>
          <w:szCs w:val="20"/>
        </w:rPr>
      </w:pPr>
    </w:p>
    <w:p w14:paraId="172C40A1" w14:textId="0EBFBB6D" w:rsidR="004A1269" w:rsidRDefault="004A1269" w:rsidP="009705CD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Formant quorum sous la présidence du maire </w:t>
      </w:r>
    </w:p>
    <w:p w14:paraId="50D15C42" w14:textId="77777777" w:rsidR="00E9633D" w:rsidRDefault="00E9633D" w:rsidP="009705CD">
      <w:pPr>
        <w:jc w:val="both"/>
        <w:rPr>
          <w:rFonts w:ascii="Century Gothic" w:hAnsi="Century Gothic"/>
          <w:sz w:val="20"/>
          <w:szCs w:val="20"/>
        </w:rPr>
      </w:pPr>
    </w:p>
    <w:p w14:paraId="3638C5E3" w14:textId="77777777" w:rsidR="004A1269" w:rsidRDefault="004A1269" w:rsidP="009705CD">
      <w:pPr>
        <w:jc w:val="both"/>
        <w:rPr>
          <w:rFonts w:ascii="Century Gothic" w:hAnsi="Century Gothic"/>
          <w:sz w:val="20"/>
          <w:szCs w:val="20"/>
        </w:rPr>
      </w:pPr>
      <w:bookmarkStart w:id="6" w:name="_Hlk134090105"/>
      <w:r w:rsidRPr="004A1269">
        <w:rPr>
          <w:rFonts w:ascii="Century Gothic" w:hAnsi="Century Gothic"/>
          <w:b/>
          <w:bCs/>
          <w:caps/>
          <w:sz w:val="20"/>
          <w:szCs w:val="20"/>
        </w:rPr>
        <w:t xml:space="preserve">Est </w:t>
      </w:r>
      <w:r w:rsidR="00E9633D" w:rsidRPr="004A1269">
        <w:rPr>
          <w:rFonts w:ascii="Century Gothic" w:hAnsi="Century Gothic"/>
          <w:b/>
          <w:bCs/>
          <w:caps/>
          <w:sz w:val="20"/>
          <w:szCs w:val="20"/>
        </w:rPr>
        <w:t>également</w:t>
      </w:r>
      <w:r w:rsidRPr="004A1269">
        <w:rPr>
          <w:rFonts w:ascii="Century Gothic" w:hAnsi="Century Gothic"/>
          <w:b/>
          <w:bCs/>
          <w:caps/>
          <w:sz w:val="20"/>
          <w:szCs w:val="20"/>
        </w:rPr>
        <w:t xml:space="preserve"> présente</w:t>
      </w:r>
      <w:r w:rsidR="00E9633D">
        <w:rPr>
          <w:rFonts w:ascii="Century Gothic" w:hAnsi="Century Gothic"/>
          <w:sz w:val="20"/>
          <w:szCs w:val="20"/>
        </w:rPr>
        <w:t xml:space="preserve"> </w:t>
      </w:r>
    </w:p>
    <w:p w14:paraId="688C8431" w14:textId="77777777" w:rsidR="004A1269" w:rsidRDefault="004A1269" w:rsidP="009705CD">
      <w:pPr>
        <w:jc w:val="both"/>
        <w:rPr>
          <w:rFonts w:ascii="Century Gothic" w:hAnsi="Century Gothic"/>
          <w:sz w:val="20"/>
          <w:szCs w:val="20"/>
        </w:rPr>
      </w:pPr>
    </w:p>
    <w:p w14:paraId="7D1D3955" w14:textId="32CCAACE" w:rsidR="00E9633D" w:rsidRDefault="007E797B" w:rsidP="009705CD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</w:t>
      </w:r>
      <w:r w:rsidR="004C290E">
        <w:rPr>
          <w:rFonts w:ascii="Century Gothic" w:hAnsi="Century Gothic"/>
          <w:sz w:val="20"/>
          <w:szCs w:val="20"/>
        </w:rPr>
        <w:t>adame</w:t>
      </w:r>
      <w:r>
        <w:rPr>
          <w:rFonts w:ascii="Century Gothic" w:hAnsi="Century Gothic"/>
          <w:sz w:val="20"/>
          <w:szCs w:val="20"/>
        </w:rPr>
        <w:t xml:space="preserve"> </w:t>
      </w:r>
      <w:r w:rsidR="002E3F9C">
        <w:rPr>
          <w:rFonts w:ascii="Century Gothic" w:hAnsi="Century Gothic"/>
          <w:sz w:val="20"/>
          <w:szCs w:val="20"/>
        </w:rPr>
        <w:t>Marie-Lyne Morneau</w:t>
      </w:r>
      <w:r>
        <w:rPr>
          <w:rFonts w:ascii="Century Gothic" w:hAnsi="Century Gothic"/>
          <w:sz w:val="20"/>
          <w:szCs w:val="20"/>
        </w:rPr>
        <w:t xml:space="preserve">, </w:t>
      </w:r>
      <w:r w:rsidR="002E3F9C">
        <w:rPr>
          <w:rFonts w:ascii="Century Gothic" w:hAnsi="Century Gothic"/>
          <w:sz w:val="20"/>
          <w:szCs w:val="20"/>
        </w:rPr>
        <w:t xml:space="preserve">directrice générale et </w:t>
      </w:r>
      <w:r w:rsidR="00BF2965">
        <w:rPr>
          <w:rFonts w:ascii="Century Gothic" w:hAnsi="Century Gothic"/>
          <w:sz w:val="20"/>
          <w:szCs w:val="20"/>
        </w:rPr>
        <w:t>greffière-trésorière</w:t>
      </w:r>
      <w:bookmarkEnd w:id="6"/>
      <w:r w:rsidR="00B54F54">
        <w:rPr>
          <w:rFonts w:ascii="Century Gothic" w:hAnsi="Century Gothic"/>
          <w:sz w:val="20"/>
          <w:szCs w:val="20"/>
        </w:rPr>
        <w:t>.</w:t>
      </w:r>
    </w:p>
    <w:bookmarkEnd w:id="1"/>
    <w:bookmarkEnd w:id="2"/>
    <w:p w14:paraId="4CC640BC" w14:textId="77777777" w:rsidR="001B7F88" w:rsidRDefault="001B7F88" w:rsidP="009705CD">
      <w:pPr>
        <w:jc w:val="both"/>
        <w:rPr>
          <w:rFonts w:ascii="Century Gothic" w:hAnsi="Century Gothic"/>
          <w:sz w:val="20"/>
          <w:szCs w:val="20"/>
        </w:rPr>
      </w:pPr>
    </w:p>
    <w:p w14:paraId="689F76C7" w14:textId="1E19545D" w:rsidR="00C41DC3" w:rsidRPr="004A1269" w:rsidRDefault="0007710F" w:rsidP="009705CD">
      <w:pPr>
        <w:jc w:val="both"/>
        <w:rPr>
          <w:rFonts w:ascii="Century Gothic" w:hAnsi="Century Gothic"/>
          <w:b/>
          <w:bCs/>
          <w:w w:val="95"/>
          <w:sz w:val="20"/>
          <w:szCs w:val="20"/>
        </w:rPr>
      </w:pPr>
      <w:r w:rsidRPr="004A1269">
        <w:rPr>
          <w:rFonts w:ascii="Century Gothic" w:hAnsi="Century Gothic"/>
          <w:b/>
          <w:bCs/>
          <w:w w:val="95"/>
          <w:sz w:val="20"/>
          <w:szCs w:val="20"/>
        </w:rPr>
        <w:t>OUVERTURE DE LA SÉANCE</w:t>
      </w:r>
    </w:p>
    <w:p w14:paraId="2CFA0CA3" w14:textId="77777777" w:rsidR="004A1269" w:rsidRPr="004A1269" w:rsidRDefault="004A1269" w:rsidP="009705CD">
      <w:pPr>
        <w:jc w:val="both"/>
        <w:rPr>
          <w:rFonts w:ascii="Century Gothic" w:hAnsi="Century Gothic"/>
          <w:b/>
          <w:bCs/>
          <w:w w:val="95"/>
          <w:sz w:val="20"/>
          <w:szCs w:val="20"/>
          <w:u w:val="single"/>
        </w:rPr>
      </w:pPr>
    </w:p>
    <w:p w14:paraId="3E17AAB7" w14:textId="0A5ECAB0" w:rsidR="00C41DC3" w:rsidRPr="0055328A" w:rsidRDefault="0007710F" w:rsidP="009705CD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Monsieur le maire </w:t>
      </w:r>
      <w:r w:rsidR="004A1269">
        <w:rPr>
          <w:rFonts w:ascii="Century Gothic" w:hAnsi="Century Gothic"/>
          <w:sz w:val="20"/>
          <w:szCs w:val="20"/>
        </w:rPr>
        <w:t>ouvre</w:t>
      </w:r>
      <w:r>
        <w:rPr>
          <w:rFonts w:ascii="Century Gothic" w:hAnsi="Century Gothic"/>
          <w:sz w:val="20"/>
          <w:szCs w:val="20"/>
        </w:rPr>
        <w:t xml:space="preserve"> la séance </w:t>
      </w:r>
      <w:r w:rsidR="004A1269">
        <w:rPr>
          <w:rFonts w:ascii="Century Gothic" w:hAnsi="Century Gothic"/>
          <w:sz w:val="20"/>
          <w:szCs w:val="20"/>
        </w:rPr>
        <w:t>et souhaite la bienvenue aux personnes qui se sont déplacé</w:t>
      </w:r>
      <w:r w:rsidR="006041EE">
        <w:rPr>
          <w:rFonts w:ascii="Century Gothic" w:hAnsi="Century Gothic"/>
          <w:sz w:val="20"/>
          <w:szCs w:val="20"/>
        </w:rPr>
        <w:t>es</w:t>
      </w:r>
      <w:r w:rsidR="004A1269">
        <w:rPr>
          <w:rFonts w:ascii="Century Gothic" w:hAnsi="Century Gothic"/>
          <w:sz w:val="20"/>
          <w:szCs w:val="20"/>
        </w:rPr>
        <w:t xml:space="preserve"> pour y assister.</w:t>
      </w:r>
    </w:p>
    <w:p w14:paraId="512BEF9B" w14:textId="77777777" w:rsidR="00D55568" w:rsidRPr="009F5E40" w:rsidRDefault="00D55568" w:rsidP="009705CD">
      <w:pPr>
        <w:jc w:val="both"/>
        <w:rPr>
          <w:rFonts w:ascii="Century Gothic" w:eastAsia="Microsoft Yi Baiti" w:hAnsi="Century Gothic"/>
          <w:sz w:val="20"/>
          <w:szCs w:val="20"/>
          <w:u w:val="single"/>
        </w:rPr>
      </w:pPr>
      <w:bookmarkStart w:id="7" w:name="_Hlk73365823"/>
      <w:bookmarkStart w:id="8" w:name="_Hlk80885780"/>
      <w:bookmarkStart w:id="9" w:name="_Hlk107923520"/>
      <w:bookmarkStart w:id="10" w:name="_Hlk70931877"/>
    </w:p>
    <w:p w14:paraId="4F67E15C" w14:textId="5B5AD32C" w:rsidR="00A955A6" w:rsidRPr="004A1269" w:rsidRDefault="004C364A" w:rsidP="009705CD">
      <w:pPr>
        <w:ind w:hanging="1701"/>
        <w:jc w:val="both"/>
        <w:rPr>
          <w:rFonts w:ascii="Century Gothic" w:hAnsi="Century Gothic" w:cstheme="majorHAnsi"/>
          <w:b/>
          <w:bCs/>
          <w:sz w:val="20"/>
          <w:szCs w:val="20"/>
        </w:rPr>
      </w:pPr>
      <w:r>
        <w:rPr>
          <w:rFonts w:ascii="Century Gothic" w:hAnsi="Century Gothic" w:cstheme="majorHAnsi"/>
          <w:b/>
          <w:bCs/>
          <w:sz w:val="20"/>
          <w:szCs w:val="20"/>
        </w:rPr>
        <w:t>2025-</w:t>
      </w:r>
      <w:r w:rsidR="00A6655C">
        <w:rPr>
          <w:rFonts w:ascii="Century Gothic" w:hAnsi="Century Gothic" w:cstheme="majorHAnsi"/>
          <w:b/>
          <w:bCs/>
          <w:sz w:val="20"/>
          <w:szCs w:val="20"/>
        </w:rPr>
        <w:t>05-</w:t>
      </w:r>
      <w:r w:rsidR="00167C04">
        <w:rPr>
          <w:rFonts w:ascii="Century Gothic" w:hAnsi="Century Gothic" w:cstheme="majorHAnsi"/>
          <w:b/>
          <w:bCs/>
          <w:sz w:val="20"/>
          <w:szCs w:val="20"/>
        </w:rPr>
        <w:t>38</w:t>
      </w:r>
      <w:r>
        <w:rPr>
          <w:rFonts w:ascii="Century Gothic" w:hAnsi="Century Gothic" w:cstheme="majorHAnsi"/>
          <w:b/>
          <w:bCs/>
          <w:sz w:val="20"/>
          <w:szCs w:val="20"/>
        </w:rPr>
        <w:tab/>
      </w:r>
      <w:r w:rsidR="00503B57" w:rsidRPr="004A1269">
        <w:rPr>
          <w:rFonts w:ascii="Century Gothic" w:hAnsi="Century Gothic" w:cstheme="majorHAnsi"/>
          <w:b/>
          <w:bCs/>
          <w:sz w:val="20"/>
          <w:szCs w:val="20"/>
        </w:rPr>
        <w:t>ADOPTION DE L’</w:t>
      </w:r>
      <w:r w:rsidR="00D55568" w:rsidRPr="004A1269">
        <w:rPr>
          <w:rFonts w:ascii="Century Gothic" w:hAnsi="Century Gothic" w:cstheme="majorHAnsi"/>
          <w:b/>
          <w:bCs/>
          <w:sz w:val="20"/>
          <w:szCs w:val="20"/>
        </w:rPr>
        <w:t>ORDRE DU JOUR</w:t>
      </w:r>
    </w:p>
    <w:bookmarkEnd w:id="7"/>
    <w:bookmarkEnd w:id="8"/>
    <w:p w14:paraId="1C44669F" w14:textId="77777777" w:rsidR="004C364A" w:rsidRDefault="004C364A" w:rsidP="009705CD">
      <w:pPr>
        <w:pStyle w:val="Listenumros"/>
        <w:numPr>
          <w:ilvl w:val="0"/>
          <w:numId w:val="0"/>
        </w:numPr>
        <w:spacing w:after="0" w:line="240" w:lineRule="auto"/>
        <w:jc w:val="both"/>
        <w:rPr>
          <w:rFonts w:ascii="Century Gothic" w:hAnsi="Century Gothic" w:cstheme="majorHAnsi"/>
          <w:szCs w:val="20"/>
        </w:rPr>
      </w:pPr>
    </w:p>
    <w:p w14:paraId="7B04D636" w14:textId="73C82293" w:rsidR="00DB2CBE" w:rsidRPr="00482798" w:rsidRDefault="00503B57" w:rsidP="009705CD">
      <w:pPr>
        <w:pStyle w:val="Listenumros"/>
        <w:numPr>
          <w:ilvl w:val="0"/>
          <w:numId w:val="0"/>
        </w:numPr>
        <w:spacing w:after="0" w:line="240" w:lineRule="auto"/>
        <w:jc w:val="both"/>
        <w:rPr>
          <w:rFonts w:ascii="Century Gothic" w:hAnsi="Century Gothic" w:cstheme="majorHAnsi"/>
          <w:szCs w:val="20"/>
        </w:rPr>
      </w:pPr>
      <w:r w:rsidRPr="00503B57">
        <w:rPr>
          <w:rFonts w:ascii="Century Gothic" w:hAnsi="Century Gothic" w:cstheme="majorHAnsi"/>
          <w:b w:val="0"/>
          <w:bCs/>
          <w:szCs w:val="20"/>
        </w:rPr>
        <w:t>I</w:t>
      </w:r>
      <w:r w:rsidR="00DB2CBE" w:rsidRPr="00503B57">
        <w:rPr>
          <w:rFonts w:ascii="Century Gothic" w:hAnsi="Century Gothic" w:cstheme="majorHAnsi"/>
          <w:b w:val="0"/>
          <w:bCs/>
          <w:szCs w:val="20"/>
        </w:rPr>
        <w:t xml:space="preserve">l </w:t>
      </w:r>
      <w:r w:rsidR="00DB2CBE">
        <w:rPr>
          <w:rFonts w:ascii="Century Gothic" w:hAnsi="Century Gothic" w:cstheme="majorHAnsi"/>
          <w:b w:val="0"/>
          <w:bCs/>
          <w:szCs w:val="20"/>
        </w:rPr>
        <w:t>est proposé par</w:t>
      </w:r>
      <w:r w:rsidR="00433BA6">
        <w:rPr>
          <w:rFonts w:ascii="Century Gothic" w:hAnsi="Century Gothic" w:cstheme="majorHAnsi"/>
          <w:b w:val="0"/>
          <w:bCs/>
          <w:szCs w:val="20"/>
        </w:rPr>
        <w:t xml:space="preserve"> </w:t>
      </w:r>
      <w:r w:rsidR="0017776F">
        <w:rPr>
          <w:rFonts w:ascii="Century Gothic" w:hAnsi="Century Gothic" w:cstheme="majorHAnsi"/>
          <w:b w:val="0"/>
          <w:bCs/>
          <w:szCs w:val="20"/>
        </w:rPr>
        <w:t>le conseiller, monsieur</w:t>
      </w:r>
      <w:r w:rsidR="00162EC7">
        <w:rPr>
          <w:rFonts w:ascii="Century Gothic" w:hAnsi="Century Gothic" w:cstheme="majorHAnsi"/>
          <w:b w:val="0"/>
          <w:bCs/>
          <w:szCs w:val="20"/>
        </w:rPr>
        <w:softHyphen/>
      </w:r>
      <w:r w:rsidR="00162EC7">
        <w:rPr>
          <w:rFonts w:ascii="Century Gothic" w:hAnsi="Century Gothic" w:cstheme="majorHAnsi"/>
          <w:b w:val="0"/>
          <w:bCs/>
          <w:szCs w:val="20"/>
        </w:rPr>
        <w:softHyphen/>
      </w:r>
      <w:r w:rsidR="00162EC7">
        <w:rPr>
          <w:rFonts w:ascii="Century Gothic" w:hAnsi="Century Gothic" w:cstheme="majorHAnsi"/>
          <w:b w:val="0"/>
          <w:bCs/>
          <w:szCs w:val="20"/>
        </w:rPr>
        <w:softHyphen/>
      </w:r>
      <w:r w:rsidR="00162EC7">
        <w:rPr>
          <w:rFonts w:ascii="Century Gothic" w:hAnsi="Century Gothic" w:cstheme="majorHAnsi"/>
          <w:b w:val="0"/>
          <w:bCs/>
          <w:szCs w:val="20"/>
        </w:rPr>
        <w:softHyphen/>
      </w:r>
      <w:r w:rsidR="00162EC7">
        <w:rPr>
          <w:rFonts w:ascii="Century Gothic" w:hAnsi="Century Gothic" w:cstheme="majorHAnsi"/>
          <w:b w:val="0"/>
          <w:bCs/>
          <w:szCs w:val="20"/>
        </w:rPr>
        <w:softHyphen/>
      </w:r>
      <w:r w:rsidR="00162EC7">
        <w:rPr>
          <w:rFonts w:ascii="Century Gothic" w:hAnsi="Century Gothic" w:cstheme="majorHAnsi"/>
          <w:b w:val="0"/>
          <w:bCs/>
          <w:szCs w:val="20"/>
        </w:rPr>
        <w:softHyphen/>
      </w:r>
      <w:r w:rsidR="00162EC7">
        <w:rPr>
          <w:rFonts w:ascii="Century Gothic" w:hAnsi="Century Gothic" w:cstheme="majorHAnsi"/>
          <w:b w:val="0"/>
          <w:bCs/>
          <w:szCs w:val="20"/>
        </w:rPr>
        <w:softHyphen/>
      </w:r>
      <w:r w:rsidR="00162EC7">
        <w:rPr>
          <w:rFonts w:ascii="Century Gothic" w:hAnsi="Century Gothic" w:cstheme="majorHAnsi"/>
          <w:b w:val="0"/>
          <w:bCs/>
          <w:szCs w:val="20"/>
        </w:rPr>
        <w:softHyphen/>
      </w:r>
      <w:r w:rsidR="00162EC7">
        <w:rPr>
          <w:rFonts w:ascii="Century Gothic" w:hAnsi="Century Gothic" w:cstheme="majorHAnsi"/>
          <w:b w:val="0"/>
          <w:bCs/>
          <w:szCs w:val="20"/>
        </w:rPr>
        <w:softHyphen/>
      </w:r>
      <w:r w:rsidR="00162EC7">
        <w:rPr>
          <w:rFonts w:ascii="Century Gothic" w:hAnsi="Century Gothic" w:cstheme="majorHAnsi"/>
          <w:b w:val="0"/>
          <w:bCs/>
          <w:szCs w:val="20"/>
        </w:rPr>
        <w:softHyphen/>
      </w:r>
      <w:r w:rsidR="00162EC7">
        <w:rPr>
          <w:rFonts w:ascii="Century Gothic" w:hAnsi="Century Gothic" w:cstheme="majorHAnsi"/>
          <w:b w:val="0"/>
          <w:bCs/>
          <w:szCs w:val="20"/>
        </w:rPr>
        <w:softHyphen/>
      </w:r>
      <w:r w:rsidR="00162EC7">
        <w:rPr>
          <w:rFonts w:ascii="Century Gothic" w:hAnsi="Century Gothic" w:cstheme="majorHAnsi"/>
          <w:b w:val="0"/>
          <w:bCs/>
          <w:szCs w:val="20"/>
        </w:rPr>
        <w:softHyphen/>
      </w:r>
      <w:r w:rsidR="00162EC7">
        <w:rPr>
          <w:rFonts w:ascii="Century Gothic" w:hAnsi="Century Gothic" w:cstheme="majorHAnsi"/>
          <w:b w:val="0"/>
          <w:bCs/>
          <w:szCs w:val="20"/>
        </w:rPr>
        <w:softHyphen/>
      </w:r>
      <w:r w:rsidR="00162EC7">
        <w:rPr>
          <w:rFonts w:ascii="Century Gothic" w:hAnsi="Century Gothic" w:cstheme="majorHAnsi"/>
          <w:b w:val="0"/>
          <w:bCs/>
          <w:szCs w:val="20"/>
        </w:rPr>
        <w:softHyphen/>
      </w:r>
      <w:r w:rsidR="00162EC7">
        <w:rPr>
          <w:rFonts w:ascii="Century Gothic" w:hAnsi="Century Gothic" w:cstheme="majorHAnsi"/>
          <w:b w:val="0"/>
          <w:bCs/>
          <w:szCs w:val="20"/>
        </w:rPr>
        <w:softHyphen/>
      </w:r>
      <w:r w:rsidR="00162EC7">
        <w:rPr>
          <w:rFonts w:ascii="Century Gothic" w:hAnsi="Century Gothic" w:cstheme="majorHAnsi"/>
          <w:b w:val="0"/>
          <w:bCs/>
          <w:szCs w:val="20"/>
        </w:rPr>
        <w:softHyphen/>
      </w:r>
      <w:r w:rsidR="00162EC7">
        <w:rPr>
          <w:rFonts w:ascii="Century Gothic" w:hAnsi="Century Gothic" w:cstheme="majorHAnsi"/>
          <w:b w:val="0"/>
          <w:bCs/>
          <w:szCs w:val="20"/>
        </w:rPr>
        <w:softHyphen/>
      </w:r>
      <w:r w:rsidR="00162EC7">
        <w:rPr>
          <w:rFonts w:ascii="Century Gothic" w:hAnsi="Century Gothic" w:cstheme="majorHAnsi"/>
          <w:b w:val="0"/>
          <w:bCs/>
          <w:szCs w:val="20"/>
        </w:rPr>
        <w:softHyphen/>
      </w:r>
      <w:r w:rsidR="00162EC7">
        <w:rPr>
          <w:rFonts w:ascii="Century Gothic" w:hAnsi="Century Gothic" w:cstheme="majorHAnsi"/>
          <w:b w:val="0"/>
          <w:bCs/>
          <w:szCs w:val="20"/>
        </w:rPr>
        <w:softHyphen/>
      </w:r>
      <w:r w:rsidR="00162EC7">
        <w:rPr>
          <w:rFonts w:ascii="Century Gothic" w:hAnsi="Century Gothic" w:cstheme="majorHAnsi"/>
          <w:b w:val="0"/>
          <w:bCs/>
          <w:szCs w:val="20"/>
        </w:rPr>
        <w:softHyphen/>
      </w:r>
      <w:r w:rsidR="00162EC7">
        <w:rPr>
          <w:rFonts w:ascii="Century Gothic" w:hAnsi="Century Gothic" w:cstheme="majorHAnsi"/>
          <w:b w:val="0"/>
          <w:bCs/>
          <w:szCs w:val="20"/>
        </w:rPr>
        <w:softHyphen/>
      </w:r>
      <w:r w:rsidR="00162EC7">
        <w:rPr>
          <w:rFonts w:ascii="Century Gothic" w:hAnsi="Century Gothic" w:cstheme="majorHAnsi"/>
          <w:b w:val="0"/>
          <w:bCs/>
          <w:szCs w:val="20"/>
        </w:rPr>
        <w:softHyphen/>
      </w:r>
      <w:r w:rsidR="00162EC7">
        <w:rPr>
          <w:rFonts w:ascii="Century Gothic" w:hAnsi="Century Gothic" w:cstheme="majorHAnsi"/>
          <w:b w:val="0"/>
          <w:bCs/>
          <w:szCs w:val="20"/>
        </w:rPr>
        <w:softHyphen/>
      </w:r>
      <w:r w:rsidR="00162EC7">
        <w:rPr>
          <w:rFonts w:ascii="Century Gothic" w:hAnsi="Century Gothic" w:cstheme="majorHAnsi"/>
          <w:b w:val="0"/>
          <w:bCs/>
          <w:szCs w:val="20"/>
        </w:rPr>
        <w:softHyphen/>
      </w:r>
      <w:r w:rsidR="00162EC7">
        <w:rPr>
          <w:rFonts w:ascii="Century Gothic" w:hAnsi="Century Gothic" w:cstheme="majorHAnsi"/>
          <w:b w:val="0"/>
          <w:bCs/>
          <w:szCs w:val="20"/>
        </w:rPr>
        <w:softHyphen/>
      </w:r>
      <w:r w:rsidR="00633989">
        <w:rPr>
          <w:rFonts w:ascii="Century Gothic" w:hAnsi="Century Gothic" w:cstheme="majorHAnsi"/>
          <w:b w:val="0"/>
          <w:bCs/>
          <w:szCs w:val="20"/>
        </w:rPr>
        <w:t xml:space="preserve"> </w:t>
      </w:r>
      <w:r w:rsidR="00A54298">
        <w:rPr>
          <w:rFonts w:ascii="Century Gothic" w:hAnsi="Century Gothic" w:cstheme="majorHAnsi"/>
          <w:b w:val="0"/>
          <w:bCs/>
          <w:szCs w:val="20"/>
        </w:rPr>
        <w:t>Pierre Fortin</w:t>
      </w:r>
      <w:r w:rsidR="00B54F54">
        <w:rPr>
          <w:rFonts w:ascii="Century Gothic" w:hAnsi="Century Gothic" w:cstheme="majorHAnsi"/>
          <w:b w:val="0"/>
          <w:bCs/>
          <w:szCs w:val="20"/>
        </w:rPr>
        <w:t xml:space="preserve">, </w:t>
      </w:r>
      <w:r w:rsidR="00DB2CBE">
        <w:rPr>
          <w:rFonts w:ascii="Century Gothic" w:hAnsi="Century Gothic" w:cstheme="majorHAnsi"/>
          <w:b w:val="0"/>
          <w:bCs/>
          <w:szCs w:val="20"/>
        </w:rPr>
        <w:t>et résolu</w:t>
      </w:r>
      <w:r w:rsidR="00B36537">
        <w:rPr>
          <w:rFonts w:ascii="Century Gothic" w:hAnsi="Century Gothic" w:cstheme="majorHAnsi"/>
          <w:b w:val="0"/>
          <w:bCs/>
          <w:szCs w:val="20"/>
        </w:rPr>
        <w:t> :</w:t>
      </w:r>
    </w:p>
    <w:p w14:paraId="49877FB9" w14:textId="77777777" w:rsidR="00B36537" w:rsidRDefault="00B36537" w:rsidP="009705CD">
      <w:pPr>
        <w:pStyle w:val="Listenumros"/>
        <w:numPr>
          <w:ilvl w:val="0"/>
          <w:numId w:val="0"/>
        </w:numPr>
        <w:spacing w:after="0" w:line="240" w:lineRule="auto"/>
        <w:jc w:val="both"/>
        <w:rPr>
          <w:rFonts w:ascii="Century Gothic" w:hAnsi="Century Gothic" w:cstheme="majorHAnsi"/>
          <w:b w:val="0"/>
          <w:bCs/>
          <w:szCs w:val="20"/>
        </w:rPr>
      </w:pPr>
    </w:p>
    <w:p w14:paraId="3BDCAA15" w14:textId="1B25F90F" w:rsidR="00AD7A3A" w:rsidRDefault="00B36537" w:rsidP="009705CD">
      <w:pPr>
        <w:pStyle w:val="Listenumros"/>
        <w:numPr>
          <w:ilvl w:val="0"/>
          <w:numId w:val="0"/>
        </w:numPr>
        <w:spacing w:after="0" w:line="240" w:lineRule="auto"/>
        <w:jc w:val="both"/>
        <w:rPr>
          <w:rFonts w:ascii="Century Gothic" w:hAnsi="Century Gothic" w:cstheme="majorHAnsi"/>
          <w:b w:val="0"/>
          <w:bCs/>
          <w:szCs w:val="20"/>
        </w:rPr>
      </w:pPr>
      <w:r w:rsidRPr="00B36537">
        <w:rPr>
          <w:rFonts w:ascii="Century Gothic" w:hAnsi="Century Gothic" w:cstheme="majorHAnsi"/>
          <w:szCs w:val="20"/>
        </w:rPr>
        <w:t>D’</w:t>
      </w:r>
      <w:r w:rsidR="00503B57">
        <w:rPr>
          <w:rFonts w:ascii="Century Gothic" w:hAnsi="Century Gothic" w:cstheme="majorHAnsi"/>
          <w:b w:val="0"/>
          <w:bCs/>
          <w:szCs w:val="20"/>
        </w:rPr>
        <w:t>adopt</w:t>
      </w:r>
      <w:r w:rsidR="002F17D9">
        <w:rPr>
          <w:rFonts w:ascii="Century Gothic" w:hAnsi="Century Gothic" w:cstheme="majorHAnsi"/>
          <w:b w:val="0"/>
          <w:bCs/>
          <w:szCs w:val="20"/>
        </w:rPr>
        <w:t>er</w:t>
      </w:r>
      <w:r w:rsidR="00503B57">
        <w:rPr>
          <w:rFonts w:ascii="Century Gothic" w:hAnsi="Century Gothic" w:cstheme="majorHAnsi"/>
          <w:b w:val="0"/>
          <w:bCs/>
          <w:szCs w:val="20"/>
        </w:rPr>
        <w:t xml:space="preserve"> l’ordre du jour de la séance</w:t>
      </w:r>
      <w:r w:rsidR="005F30D5">
        <w:rPr>
          <w:rFonts w:ascii="Century Gothic" w:hAnsi="Century Gothic" w:cstheme="majorHAnsi"/>
          <w:b w:val="0"/>
          <w:bCs/>
          <w:szCs w:val="20"/>
        </w:rPr>
        <w:t xml:space="preserve"> du </w:t>
      </w:r>
      <w:r w:rsidR="00A6655C">
        <w:rPr>
          <w:rFonts w:ascii="Century Gothic" w:hAnsi="Century Gothic" w:cstheme="majorHAnsi"/>
          <w:b w:val="0"/>
          <w:bCs/>
          <w:szCs w:val="20"/>
        </w:rPr>
        <w:t>6</w:t>
      </w:r>
      <w:r w:rsidR="005F30D5">
        <w:rPr>
          <w:rFonts w:ascii="Century Gothic" w:hAnsi="Century Gothic" w:cstheme="majorHAnsi"/>
          <w:b w:val="0"/>
          <w:bCs/>
          <w:szCs w:val="20"/>
        </w:rPr>
        <w:t xml:space="preserve"> </w:t>
      </w:r>
      <w:r w:rsidR="0075248E">
        <w:rPr>
          <w:rFonts w:ascii="Century Gothic" w:hAnsi="Century Gothic" w:cstheme="majorHAnsi"/>
          <w:b w:val="0"/>
          <w:bCs/>
          <w:szCs w:val="20"/>
        </w:rPr>
        <w:t>ma</w:t>
      </w:r>
      <w:r w:rsidR="00A6655C">
        <w:rPr>
          <w:rFonts w:ascii="Century Gothic" w:hAnsi="Century Gothic" w:cstheme="majorHAnsi"/>
          <w:b w:val="0"/>
          <w:bCs/>
          <w:szCs w:val="20"/>
        </w:rPr>
        <w:t>i</w:t>
      </w:r>
      <w:r w:rsidR="005F30D5">
        <w:rPr>
          <w:rFonts w:ascii="Century Gothic" w:hAnsi="Century Gothic" w:cstheme="majorHAnsi"/>
          <w:b w:val="0"/>
          <w:bCs/>
          <w:szCs w:val="20"/>
        </w:rPr>
        <w:t xml:space="preserve"> 202</w:t>
      </w:r>
      <w:r w:rsidR="00CE24F3">
        <w:rPr>
          <w:rFonts w:ascii="Century Gothic" w:hAnsi="Century Gothic" w:cstheme="majorHAnsi"/>
          <w:b w:val="0"/>
          <w:bCs/>
          <w:szCs w:val="20"/>
        </w:rPr>
        <w:t>5</w:t>
      </w:r>
      <w:r w:rsidR="005F30D5">
        <w:rPr>
          <w:rFonts w:ascii="Century Gothic" w:hAnsi="Century Gothic" w:cstheme="majorHAnsi"/>
          <w:b w:val="0"/>
          <w:bCs/>
          <w:szCs w:val="20"/>
        </w:rPr>
        <w:t>, et en laissant le point « Affaires nouvelles » ouvert</w:t>
      </w:r>
      <w:r w:rsidR="00503B57">
        <w:rPr>
          <w:rFonts w:ascii="Century Gothic" w:hAnsi="Century Gothic" w:cstheme="majorHAnsi"/>
          <w:b w:val="0"/>
          <w:bCs/>
          <w:szCs w:val="20"/>
        </w:rPr>
        <w:t>.</w:t>
      </w:r>
    </w:p>
    <w:p w14:paraId="3A4FE010" w14:textId="77777777" w:rsidR="00B36537" w:rsidRDefault="00B36537" w:rsidP="009705CD">
      <w:pPr>
        <w:pStyle w:val="Listenumros"/>
        <w:numPr>
          <w:ilvl w:val="0"/>
          <w:numId w:val="0"/>
        </w:numPr>
        <w:spacing w:after="0" w:line="240" w:lineRule="auto"/>
        <w:jc w:val="right"/>
        <w:rPr>
          <w:rFonts w:ascii="Century Gothic" w:hAnsi="Century Gothic" w:cstheme="majorHAnsi"/>
          <w:szCs w:val="20"/>
        </w:rPr>
      </w:pPr>
      <w:r w:rsidRPr="000240CA">
        <w:rPr>
          <w:rFonts w:ascii="Century Gothic" w:hAnsi="Century Gothic" w:cstheme="majorHAnsi"/>
          <w:szCs w:val="20"/>
        </w:rPr>
        <w:t>ADOPTÉE À L’UNANIMITÉ</w:t>
      </w:r>
    </w:p>
    <w:p w14:paraId="7C37FABB" w14:textId="2ACDCA52" w:rsidR="00B36537" w:rsidRPr="00B36537" w:rsidRDefault="00B36537" w:rsidP="009705CD">
      <w:pPr>
        <w:pStyle w:val="Listenumros"/>
        <w:numPr>
          <w:ilvl w:val="0"/>
          <w:numId w:val="0"/>
        </w:numPr>
        <w:spacing w:after="0" w:line="240" w:lineRule="auto"/>
        <w:jc w:val="right"/>
        <w:rPr>
          <w:rFonts w:ascii="Century Gothic" w:hAnsi="Century Gothic" w:cstheme="majorHAnsi"/>
          <w:szCs w:val="20"/>
        </w:rPr>
      </w:pPr>
      <w:r w:rsidRPr="000240CA">
        <w:rPr>
          <w:rFonts w:ascii="Century Gothic" w:hAnsi="Century Gothic" w:cstheme="majorHAnsi"/>
          <w:szCs w:val="20"/>
        </w:rPr>
        <w:t>DES CONSEILLERS PRÉSENTS</w:t>
      </w:r>
    </w:p>
    <w:p w14:paraId="7EBF543E" w14:textId="77777777" w:rsidR="004F25ED" w:rsidRPr="00DD1FD3" w:rsidRDefault="004F25ED" w:rsidP="009705CD">
      <w:pPr>
        <w:pStyle w:val="Listenumros"/>
        <w:numPr>
          <w:ilvl w:val="0"/>
          <w:numId w:val="0"/>
        </w:numPr>
        <w:spacing w:after="0" w:line="240" w:lineRule="auto"/>
        <w:jc w:val="both"/>
        <w:rPr>
          <w:rFonts w:ascii="Century Gothic" w:hAnsi="Century Gothic" w:cstheme="majorHAnsi"/>
          <w:b w:val="0"/>
          <w:bCs/>
          <w:szCs w:val="20"/>
        </w:rPr>
      </w:pPr>
    </w:p>
    <w:p w14:paraId="4E1454CF" w14:textId="0CCADDC8" w:rsidR="004F25ED" w:rsidRDefault="00E27427" w:rsidP="009705CD">
      <w:pPr>
        <w:pStyle w:val="Listenumros"/>
        <w:numPr>
          <w:ilvl w:val="0"/>
          <w:numId w:val="0"/>
        </w:numPr>
        <w:spacing w:after="0" w:line="240" w:lineRule="auto"/>
        <w:ind w:hanging="1701"/>
        <w:jc w:val="both"/>
        <w:rPr>
          <w:rFonts w:ascii="Century Gothic" w:eastAsia="Calibri" w:hAnsi="Century Gothic" w:cstheme="majorHAnsi"/>
          <w:bCs/>
          <w:szCs w:val="20"/>
          <w:lang w:val="fr-CA" w:eastAsia="en-US"/>
        </w:rPr>
      </w:pPr>
      <w:bookmarkStart w:id="11" w:name="_Hlk146529338"/>
      <w:r>
        <w:rPr>
          <w:rFonts w:ascii="Century Gothic" w:eastAsia="Calibri" w:hAnsi="Century Gothic" w:cstheme="majorHAnsi"/>
          <w:bCs/>
          <w:szCs w:val="20"/>
          <w:lang w:val="fr-CA" w:eastAsia="en-US"/>
        </w:rPr>
        <w:t>202</w:t>
      </w:r>
      <w:r w:rsidR="004C364A">
        <w:rPr>
          <w:rFonts w:ascii="Century Gothic" w:eastAsia="Calibri" w:hAnsi="Century Gothic" w:cstheme="majorHAnsi"/>
          <w:bCs/>
          <w:szCs w:val="20"/>
          <w:lang w:val="fr-CA" w:eastAsia="en-US"/>
        </w:rPr>
        <w:t>5</w:t>
      </w:r>
      <w:r>
        <w:rPr>
          <w:rFonts w:ascii="Century Gothic" w:eastAsia="Calibri" w:hAnsi="Century Gothic" w:cstheme="majorHAnsi"/>
          <w:bCs/>
          <w:szCs w:val="20"/>
          <w:lang w:val="fr-CA" w:eastAsia="en-US"/>
        </w:rPr>
        <w:t>-0</w:t>
      </w:r>
      <w:r w:rsidR="00A6655C">
        <w:rPr>
          <w:rFonts w:ascii="Century Gothic" w:eastAsia="Calibri" w:hAnsi="Century Gothic" w:cstheme="majorHAnsi"/>
          <w:bCs/>
          <w:szCs w:val="20"/>
          <w:lang w:val="fr-CA" w:eastAsia="en-US"/>
        </w:rPr>
        <w:t>5-</w:t>
      </w:r>
      <w:r w:rsidR="00167C04">
        <w:rPr>
          <w:rFonts w:ascii="Century Gothic" w:eastAsia="Calibri" w:hAnsi="Century Gothic" w:cstheme="majorHAnsi"/>
          <w:bCs/>
          <w:szCs w:val="20"/>
          <w:lang w:val="fr-CA" w:eastAsia="en-US"/>
        </w:rPr>
        <w:t>39</w:t>
      </w:r>
      <w:r>
        <w:rPr>
          <w:rFonts w:ascii="Century Gothic" w:eastAsia="Calibri" w:hAnsi="Century Gothic" w:cstheme="majorHAnsi"/>
          <w:bCs/>
          <w:szCs w:val="20"/>
          <w:lang w:val="fr-CA" w:eastAsia="en-US"/>
        </w:rPr>
        <w:tab/>
      </w:r>
      <w:r w:rsidR="000240CA" w:rsidRPr="00B36537">
        <w:rPr>
          <w:rFonts w:ascii="Century Gothic" w:eastAsia="Calibri" w:hAnsi="Century Gothic" w:cstheme="majorHAnsi"/>
          <w:bCs/>
          <w:szCs w:val="20"/>
          <w:lang w:val="fr-CA" w:eastAsia="en-US"/>
        </w:rPr>
        <w:t>LECTURE ET APPROBATION</w:t>
      </w:r>
      <w:r w:rsidR="004F25ED" w:rsidRPr="00B36537">
        <w:rPr>
          <w:rFonts w:ascii="Century Gothic" w:eastAsia="Calibri" w:hAnsi="Century Gothic" w:cstheme="majorHAnsi"/>
          <w:bCs/>
          <w:szCs w:val="20"/>
          <w:lang w:val="fr-CA" w:eastAsia="en-US"/>
        </w:rPr>
        <w:t xml:space="preserve"> DU PROCÈS-VERBAL DE LA SÉANCE</w:t>
      </w:r>
      <w:r w:rsidR="004A1269" w:rsidRPr="00B36537">
        <w:rPr>
          <w:rFonts w:ascii="Century Gothic" w:eastAsia="Calibri" w:hAnsi="Century Gothic" w:cstheme="majorHAnsi"/>
          <w:bCs/>
          <w:szCs w:val="20"/>
          <w:lang w:val="fr-CA" w:eastAsia="en-US"/>
        </w:rPr>
        <w:t xml:space="preserve"> </w:t>
      </w:r>
      <w:r w:rsidR="004F25ED" w:rsidRPr="00B36537">
        <w:rPr>
          <w:rFonts w:ascii="Century Gothic" w:eastAsia="Calibri" w:hAnsi="Century Gothic" w:cstheme="majorHAnsi"/>
          <w:bCs/>
          <w:szCs w:val="20"/>
          <w:lang w:val="fr-CA" w:eastAsia="en-US"/>
        </w:rPr>
        <w:t xml:space="preserve">ORDINAIRE DU </w:t>
      </w:r>
      <w:r w:rsidR="00CB5E21">
        <w:rPr>
          <w:rFonts w:ascii="Century Gothic" w:eastAsia="Calibri" w:hAnsi="Century Gothic" w:cstheme="majorHAnsi"/>
          <w:bCs/>
          <w:szCs w:val="20"/>
          <w:lang w:val="fr-CA" w:eastAsia="en-US"/>
        </w:rPr>
        <w:t>1</w:t>
      </w:r>
      <w:r w:rsidR="00CB5E21" w:rsidRPr="00CB5E21">
        <w:rPr>
          <w:rFonts w:ascii="Century Gothic" w:eastAsia="Calibri" w:hAnsi="Century Gothic" w:cstheme="majorHAnsi"/>
          <w:bCs/>
          <w:szCs w:val="20"/>
          <w:vertAlign w:val="superscript"/>
          <w:lang w:val="fr-CA" w:eastAsia="en-US"/>
        </w:rPr>
        <w:t>er</w:t>
      </w:r>
      <w:r w:rsidR="00CB5E21">
        <w:rPr>
          <w:rFonts w:ascii="Century Gothic" w:eastAsia="Calibri" w:hAnsi="Century Gothic" w:cstheme="majorHAnsi"/>
          <w:bCs/>
          <w:szCs w:val="20"/>
          <w:lang w:val="fr-CA" w:eastAsia="en-US"/>
        </w:rPr>
        <w:t xml:space="preserve"> AVRIL</w:t>
      </w:r>
      <w:r w:rsidR="00DE0713">
        <w:rPr>
          <w:rFonts w:ascii="Century Gothic" w:eastAsia="Calibri" w:hAnsi="Century Gothic" w:cstheme="majorHAnsi"/>
          <w:bCs/>
          <w:szCs w:val="20"/>
          <w:lang w:val="fr-CA" w:eastAsia="en-US"/>
        </w:rPr>
        <w:t xml:space="preserve"> </w:t>
      </w:r>
      <w:r w:rsidR="004F25ED" w:rsidRPr="00B36537">
        <w:rPr>
          <w:rFonts w:ascii="Century Gothic" w:eastAsia="Calibri" w:hAnsi="Century Gothic" w:cstheme="majorHAnsi"/>
          <w:bCs/>
          <w:szCs w:val="20"/>
          <w:lang w:val="fr-CA" w:eastAsia="en-US"/>
        </w:rPr>
        <w:t>202</w:t>
      </w:r>
      <w:r w:rsidR="002647F4">
        <w:rPr>
          <w:rFonts w:ascii="Century Gothic" w:eastAsia="Calibri" w:hAnsi="Century Gothic" w:cstheme="majorHAnsi"/>
          <w:bCs/>
          <w:szCs w:val="20"/>
          <w:lang w:val="fr-CA" w:eastAsia="en-US"/>
        </w:rPr>
        <w:t>5</w:t>
      </w:r>
    </w:p>
    <w:p w14:paraId="564D58E2" w14:textId="77777777" w:rsidR="00DE0713" w:rsidRPr="00B36537" w:rsidRDefault="00DE0713" w:rsidP="009705CD">
      <w:pPr>
        <w:pStyle w:val="Listenumros"/>
        <w:numPr>
          <w:ilvl w:val="0"/>
          <w:numId w:val="0"/>
        </w:numPr>
        <w:spacing w:after="0" w:line="240" w:lineRule="auto"/>
        <w:ind w:hanging="1701"/>
        <w:jc w:val="both"/>
        <w:rPr>
          <w:rFonts w:ascii="Century Gothic" w:hAnsi="Century Gothic" w:cstheme="majorHAnsi"/>
          <w:bCs/>
          <w:szCs w:val="20"/>
        </w:rPr>
      </w:pPr>
    </w:p>
    <w:p w14:paraId="7AAC78BC" w14:textId="562E8B65" w:rsidR="000240CA" w:rsidRDefault="000240CA" w:rsidP="009705CD">
      <w:pPr>
        <w:pStyle w:val="Listenumros"/>
        <w:numPr>
          <w:ilvl w:val="0"/>
          <w:numId w:val="0"/>
        </w:numPr>
        <w:spacing w:after="0" w:line="240" w:lineRule="auto"/>
        <w:jc w:val="both"/>
        <w:rPr>
          <w:rFonts w:ascii="Century Gothic" w:hAnsi="Century Gothic" w:cstheme="majorHAnsi"/>
          <w:b w:val="0"/>
          <w:bCs/>
          <w:szCs w:val="20"/>
        </w:rPr>
      </w:pPr>
      <w:bookmarkStart w:id="12" w:name="_Hlk140652124"/>
      <w:r>
        <w:rPr>
          <w:rFonts w:ascii="Century Gothic" w:hAnsi="Century Gothic" w:cstheme="majorHAnsi"/>
          <w:szCs w:val="20"/>
        </w:rPr>
        <w:t xml:space="preserve">CONSIDÉRANT QUE </w:t>
      </w:r>
      <w:r>
        <w:rPr>
          <w:rFonts w:ascii="Century Gothic" w:hAnsi="Century Gothic" w:cstheme="majorHAnsi"/>
          <w:b w:val="0"/>
          <w:bCs/>
          <w:szCs w:val="20"/>
        </w:rPr>
        <w:t xml:space="preserve">les membres du Conseil ont pris connaissance du procès-verbal de la séance ordinaire du </w:t>
      </w:r>
      <w:r w:rsidR="00A6655C">
        <w:rPr>
          <w:rFonts w:ascii="Century Gothic" w:hAnsi="Century Gothic" w:cstheme="majorHAnsi"/>
          <w:b w:val="0"/>
          <w:bCs/>
          <w:szCs w:val="20"/>
        </w:rPr>
        <w:t>1</w:t>
      </w:r>
      <w:r w:rsidR="00A6655C" w:rsidRPr="00A6655C">
        <w:rPr>
          <w:rFonts w:ascii="Century Gothic" w:hAnsi="Century Gothic" w:cstheme="majorHAnsi"/>
          <w:b w:val="0"/>
          <w:bCs/>
          <w:szCs w:val="20"/>
          <w:vertAlign w:val="superscript"/>
        </w:rPr>
        <w:t>er</w:t>
      </w:r>
      <w:r w:rsidR="00A6655C">
        <w:rPr>
          <w:rFonts w:ascii="Century Gothic" w:hAnsi="Century Gothic" w:cstheme="majorHAnsi"/>
          <w:b w:val="0"/>
          <w:bCs/>
          <w:szCs w:val="20"/>
        </w:rPr>
        <w:t xml:space="preserve"> avril</w:t>
      </w:r>
      <w:r>
        <w:rPr>
          <w:rFonts w:ascii="Century Gothic" w:hAnsi="Century Gothic" w:cstheme="majorHAnsi"/>
          <w:b w:val="0"/>
          <w:bCs/>
          <w:szCs w:val="20"/>
        </w:rPr>
        <w:t xml:space="preserve"> 202</w:t>
      </w:r>
      <w:r w:rsidR="002647F4">
        <w:rPr>
          <w:rFonts w:ascii="Century Gothic" w:hAnsi="Century Gothic" w:cstheme="majorHAnsi"/>
          <w:b w:val="0"/>
          <w:bCs/>
          <w:szCs w:val="20"/>
        </w:rPr>
        <w:t>5</w:t>
      </w:r>
      <w:r>
        <w:rPr>
          <w:rFonts w:ascii="Century Gothic" w:hAnsi="Century Gothic" w:cstheme="majorHAnsi"/>
          <w:b w:val="0"/>
          <w:bCs/>
          <w:szCs w:val="20"/>
        </w:rPr>
        <w:t xml:space="preserve"> qui leur a été transmis à l’avance</w:t>
      </w:r>
      <w:r w:rsidR="00CE7B5F">
        <w:rPr>
          <w:rFonts w:ascii="Century Gothic" w:hAnsi="Century Gothic" w:cstheme="majorHAnsi"/>
          <w:b w:val="0"/>
          <w:bCs/>
          <w:szCs w:val="20"/>
        </w:rPr>
        <w:t> ;</w:t>
      </w:r>
    </w:p>
    <w:p w14:paraId="6A7C010E" w14:textId="77777777" w:rsidR="000240CA" w:rsidRDefault="000240CA" w:rsidP="009705CD">
      <w:pPr>
        <w:pStyle w:val="Listenumros"/>
        <w:numPr>
          <w:ilvl w:val="0"/>
          <w:numId w:val="0"/>
        </w:numPr>
        <w:spacing w:after="0" w:line="240" w:lineRule="auto"/>
        <w:jc w:val="both"/>
        <w:rPr>
          <w:rFonts w:ascii="Century Gothic" w:hAnsi="Century Gothic" w:cstheme="majorHAnsi"/>
          <w:b w:val="0"/>
          <w:bCs/>
          <w:szCs w:val="20"/>
        </w:rPr>
      </w:pPr>
    </w:p>
    <w:p w14:paraId="790D138E" w14:textId="7DE4CC99" w:rsidR="000240CA" w:rsidRDefault="000240CA" w:rsidP="009705CD">
      <w:pPr>
        <w:pStyle w:val="Listenumros"/>
        <w:numPr>
          <w:ilvl w:val="0"/>
          <w:numId w:val="0"/>
        </w:numPr>
        <w:spacing w:after="0" w:line="240" w:lineRule="auto"/>
        <w:jc w:val="both"/>
        <w:rPr>
          <w:rFonts w:ascii="Century Gothic" w:hAnsi="Century Gothic" w:cstheme="majorHAnsi"/>
          <w:b w:val="0"/>
          <w:bCs/>
          <w:szCs w:val="20"/>
        </w:rPr>
      </w:pPr>
      <w:r>
        <w:rPr>
          <w:rFonts w:ascii="Century Gothic" w:hAnsi="Century Gothic" w:cstheme="majorHAnsi"/>
          <w:szCs w:val="20"/>
        </w:rPr>
        <w:t>EN CONSÉQUENCE,</w:t>
      </w:r>
      <w:bookmarkStart w:id="13" w:name="_Hlk195608954"/>
      <w:r w:rsidR="00780C63">
        <w:rPr>
          <w:rFonts w:ascii="Century Gothic" w:hAnsi="Century Gothic" w:cstheme="majorHAnsi"/>
          <w:szCs w:val="20"/>
        </w:rPr>
        <w:t xml:space="preserve"> </w:t>
      </w:r>
      <w:r w:rsidR="00780C63">
        <w:rPr>
          <w:rFonts w:ascii="Century Gothic" w:hAnsi="Century Gothic" w:cstheme="majorHAnsi"/>
          <w:b w:val="0"/>
          <w:bCs/>
          <w:szCs w:val="20"/>
        </w:rPr>
        <w:t>i</w:t>
      </w:r>
      <w:r w:rsidR="004F25ED" w:rsidRPr="00503B57">
        <w:rPr>
          <w:rFonts w:ascii="Century Gothic" w:hAnsi="Century Gothic" w:cstheme="majorHAnsi"/>
          <w:b w:val="0"/>
          <w:bCs/>
          <w:szCs w:val="20"/>
        </w:rPr>
        <w:t>l est proposé par</w:t>
      </w:r>
      <w:r w:rsidR="00B36537">
        <w:rPr>
          <w:rFonts w:ascii="Century Gothic" w:hAnsi="Century Gothic" w:cstheme="majorHAnsi"/>
          <w:b w:val="0"/>
          <w:bCs/>
          <w:szCs w:val="20"/>
        </w:rPr>
        <w:t xml:space="preserve"> </w:t>
      </w:r>
      <w:r w:rsidR="0017776F">
        <w:rPr>
          <w:rFonts w:ascii="Century Gothic" w:hAnsi="Century Gothic" w:cstheme="majorHAnsi"/>
          <w:b w:val="0"/>
          <w:bCs/>
          <w:szCs w:val="20"/>
        </w:rPr>
        <w:t>le conseiller, monsieur</w:t>
      </w:r>
      <w:r w:rsidR="00577D76">
        <w:rPr>
          <w:rFonts w:ascii="Century Gothic" w:hAnsi="Century Gothic" w:cstheme="majorHAnsi"/>
          <w:b w:val="0"/>
          <w:bCs/>
          <w:szCs w:val="20"/>
        </w:rPr>
        <w:t xml:space="preserve"> </w:t>
      </w:r>
      <w:r w:rsidR="00A54298">
        <w:rPr>
          <w:rFonts w:ascii="Century Gothic" w:hAnsi="Century Gothic" w:cstheme="majorHAnsi"/>
          <w:b w:val="0"/>
          <w:bCs/>
          <w:szCs w:val="20"/>
        </w:rPr>
        <w:t>Louis-Régis Côté</w:t>
      </w:r>
      <w:r w:rsidR="004C364A">
        <w:rPr>
          <w:rFonts w:ascii="Century Gothic" w:hAnsi="Century Gothic" w:cstheme="majorHAnsi"/>
          <w:b w:val="0"/>
          <w:bCs/>
          <w:szCs w:val="20"/>
        </w:rPr>
        <w:t>,</w:t>
      </w:r>
      <w:r w:rsidR="00B54F54">
        <w:rPr>
          <w:rFonts w:ascii="Century Gothic" w:hAnsi="Century Gothic" w:cstheme="majorHAnsi"/>
          <w:b w:val="0"/>
          <w:bCs/>
          <w:szCs w:val="20"/>
        </w:rPr>
        <w:t xml:space="preserve"> </w:t>
      </w:r>
      <w:r w:rsidR="004F25ED" w:rsidRPr="00503B57">
        <w:rPr>
          <w:rFonts w:ascii="Century Gothic" w:hAnsi="Century Gothic" w:cstheme="majorHAnsi"/>
          <w:b w:val="0"/>
          <w:bCs/>
          <w:szCs w:val="20"/>
        </w:rPr>
        <w:t>et résolu</w:t>
      </w:r>
      <w:r>
        <w:rPr>
          <w:rFonts w:ascii="Century Gothic" w:hAnsi="Century Gothic" w:cstheme="majorHAnsi"/>
          <w:b w:val="0"/>
          <w:bCs/>
          <w:szCs w:val="20"/>
        </w:rPr>
        <w:t> :</w:t>
      </w:r>
    </w:p>
    <w:bookmarkEnd w:id="13"/>
    <w:p w14:paraId="5BEF16A5" w14:textId="77777777" w:rsidR="000240CA" w:rsidRDefault="000240CA" w:rsidP="009705CD">
      <w:pPr>
        <w:pStyle w:val="Listenumros"/>
        <w:numPr>
          <w:ilvl w:val="0"/>
          <w:numId w:val="0"/>
        </w:numPr>
        <w:spacing w:after="0" w:line="240" w:lineRule="auto"/>
        <w:jc w:val="both"/>
        <w:rPr>
          <w:rFonts w:ascii="Century Gothic" w:hAnsi="Century Gothic" w:cstheme="majorHAnsi"/>
          <w:b w:val="0"/>
          <w:bCs/>
          <w:szCs w:val="20"/>
        </w:rPr>
      </w:pPr>
    </w:p>
    <w:p w14:paraId="7A87F77D" w14:textId="11FCC940" w:rsidR="004F25ED" w:rsidRDefault="000240CA" w:rsidP="009705CD">
      <w:pPr>
        <w:pStyle w:val="Listenumros"/>
        <w:numPr>
          <w:ilvl w:val="0"/>
          <w:numId w:val="0"/>
        </w:numPr>
        <w:spacing w:after="0" w:line="240" w:lineRule="auto"/>
        <w:jc w:val="both"/>
        <w:rPr>
          <w:rFonts w:ascii="Century Gothic" w:hAnsi="Century Gothic" w:cstheme="majorHAnsi"/>
          <w:b w:val="0"/>
          <w:bCs/>
          <w:szCs w:val="20"/>
        </w:rPr>
      </w:pPr>
      <w:r>
        <w:rPr>
          <w:rFonts w:ascii="Century Gothic" w:hAnsi="Century Gothic" w:cstheme="majorHAnsi"/>
          <w:szCs w:val="20"/>
        </w:rPr>
        <w:t>D</w:t>
      </w:r>
      <w:r w:rsidR="004F25ED" w:rsidRPr="00503B57">
        <w:rPr>
          <w:rFonts w:ascii="Century Gothic" w:hAnsi="Century Gothic" w:cstheme="majorHAnsi"/>
          <w:b w:val="0"/>
          <w:bCs/>
          <w:szCs w:val="20"/>
        </w:rPr>
        <w:t xml:space="preserve">’approuver le procès-verbal </w:t>
      </w:r>
      <w:r>
        <w:rPr>
          <w:rFonts w:ascii="Century Gothic" w:hAnsi="Century Gothic" w:cstheme="majorHAnsi"/>
          <w:b w:val="0"/>
          <w:bCs/>
          <w:szCs w:val="20"/>
        </w:rPr>
        <w:t xml:space="preserve">de la séance ordinaire </w:t>
      </w:r>
      <w:r w:rsidR="004F25ED" w:rsidRPr="00503B57">
        <w:rPr>
          <w:rFonts w:ascii="Century Gothic" w:hAnsi="Century Gothic" w:cstheme="majorHAnsi"/>
          <w:b w:val="0"/>
          <w:bCs/>
          <w:szCs w:val="20"/>
        </w:rPr>
        <w:t xml:space="preserve">du </w:t>
      </w:r>
      <w:r w:rsidR="00A6655C">
        <w:rPr>
          <w:rFonts w:ascii="Century Gothic" w:hAnsi="Century Gothic" w:cstheme="majorHAnsi"/>
          <w:b w:val="0"/>
          <w:bCs/>
          <w:szCs w:val="20"/>
        </w:rPr>
        <w:t>1</w:t>
      </w:r>
      <w:r w:rsidR="00A6655C" w:rsidRPr="00A6655C">
        <w:rPr>
          <w:rFonts w:ascii="Century Gothic" w:hAnsi="Century Gothic" w:cstheme="majorHAnsi"/>
          <w:b w:val="0"/>
          <w:bCs/>
          <w:szCs w:val="20"/>
          <w:vertAlign w:val="superscript"/>
        </w:rPr>
        <w:t>er</w:t>
      </w:r>
      <w:r w:rsidR="00A6655C">
        <w:rPr>
          <w:rFonts w:ascii="Century Gothic" w:hAnsi="Century Gothic" w:cstheme="majorHAnsi"/>
          <w:b w:val="0"/>
          <w:bCs/>
          <w:szCs w:val="20"/>
        </w:rPr>
        <w:t xml:space="preserve"> avril</w:t>
      </w:r>
      <w:r w:rsidR="0017776F">
        <w:rPr>
          <w:rFonts w:ascii="Century Gothic" w:hAnsi="Century Gothic" w:cstheme="majorHAnsi"/>
          <w:b w:val="0"/>
          <w:bCs/>
          <w:szCs w:val="20"/>
        </w:rPr>
        <w:t xml:space="preserve"> </w:t>
      </w:r>
      <w:r w:rsidR="004F25ED" w:rsidRPr="00503B57">
        <w:rPr>
          <w:rFonts w:ascii="Century Gothic" w:hAnsi="Century Gothic" w:cstheme="majorHAnsi"/>
          <w:b w:val="0"/>
          <w:bCs/>
          <w:szCs w:val="20"/>
        </w:rPr>
        <w:t>202</w:t>
      </w:r>
      <w:r w:rsidR="002647F4">
        <w:rPr>
          <w:rFonts w:ascii="Century Gothic" w:hAnsi="Century Gothic" w:cstheme="majorHAnsi"/>
          <w:b w:val="0"/>
          <w:bCs/>
          <w:szCs w:val="20"/>
        </w:rPr>
        <w:t>5</w:t>
      </w:r>
      <w:r w:rsidR="004C364A">
        <w:rPr>
          <w:rFonts w:ascii="Century Gothic" w:hAnsi="Century Gothic" w:cstheme="majorHAnsi"/>
          <w:b w:val="0"/>
          <w:bCs/>
          <w:szCs w:val="20"/>
        </w:rPr>
        <w:t>.</w:t>
      </w:r>
    </w:p>
    <w:p w14:paraId="6DD7AFCD" w14:textId="77777777" w:rsidR="00DE0713" w:rsidRDefault="00DE0713" w:rsidP="009705CD">
      <w:pPr>
        <w:pStyle w:val="Listenumros"/>
        <w:numPr>
          <w:ilvl w:val="0"/>
          <w:numId w:val="0"/>
        </w:numPr>
        <w:spacing w:after="0" w:line="240" w:lineRule="auto"/>
        <w:jc w:val="both"/>
        <w:rPr>
          <w:rFonts w:ascii="Century Gothic" w:hAnsi="Century Gothic" w:cstheme="majorHAnsi"/>
          <w:b w:val="0"/>
          <w:bCs/>
          <w:szCs w:val="20"/>
        </w:rPr>
      </w:pPr>
    </w:p>
    <w:p w14:paraId="264089AA" w14:textId="77777777" w:rsidR="00DE0713" w:rsidRDefault="00DE0713" w:rsidP="009705CD">
      <w:pPr>
        <w:pStyle w:val="Listenumros"/>
        <w:numPr>
          <w:ilvl w:val="0"/>
          <w:numId w:val="0"/>
        </w:numPr>
        <w:spacing w:after="0" w:line="240" w:lineRule="auto"/>
        <w:jc w:val="right"/>
        <w:rPr>
          <w:rFonts w:ascii="Century Gothic" w:hAnsi="Century Gothic" w:cstheme="majorHAnsi"/>
          <w:szCs w:val="20"/>
        </w:rPr>
      </w:pPr>
      <w:r w:rsidRPr="000240CA">
        <w:rPr>
          <w:rFonts w:ascii="Century Gothic" w:hAnsi="Century Gothic" w:cstheme="majorHAnsi"/>
          <w:szCs w:val="20"/>
        </w:rPr>
        <w:t>ADOPTÉE À L’UNANIMITÉ</w:t>
      </w:r>
    </w:p>
    <w:p w14:paraId="21645023" w14:textId="0B7D4502" w:rsidR="00FB6331" w:rsidRPr="00DE0713" w:rsidRDefault="00DE0713" w:rsidP="009705CD">
      <w:pPr>
        <w:pStyle w:val="Listenumros"/>
        <w:numPr>
          <w:ilvl w:val="0"/>
          <w:numId w:val="0"/>
        </w:numPr>
        <w:spacing w:after="0" w:line="240" w:lineRule="auto"/>
        <w:jc w:val="right"/>
        <w:rPr>
          <w:rFonts w:ascii="Century Gothic" w:eastAsia="Calibri" w:hAnsi="Century Gothic" w:cstheme="majorHAnsi"/>
          <w:bCs/>
          <w:szCs w:val="20"/>
          <w:lang w:val="fr-CA" w:eastAsia="en-US"/>
        </w:rPr>
      </w:pPr>
      <w:r w:rsidRPr="000240CA">
        <w:rPr>
          <w:rFonts w:ascii="Century Gothic" w:hAnsi="Century Gothic" w:cstheme="majorHAnsi"/>
          <w:szCs w:val="20"/>
        </w:rPr>
        <w:t>DES CONSEILLERS PRÉSENTS</w:t>
      </w:r>
      <w:r w:rsidRPr="0017776F">
        <w:rPr>
          <w:rFonts w:ascii="Century Gothic" w:eastAsia="Calibri" w:hAnsi="Century Gothic" w:cstheme="majorHAnsi"/>
          <w:bCs/>
          <w:szCs w:val="20"/>
          <w:lang w:val="fr-CA" w:eastAsia="en-US"/>
        </w:rPr>
        <w:t xml:space="preserve"> </w:t>
      </w:r>
      <w:bookmarkEnd w:id="12"/>
    </w:p>
    <w:bookmarkEnd w:id="11"/>
    <w:p w14:paraId="31C8E02C" w14:textId="0599F636" w:rsidR="003106A8" w:rsidRDefault="003106A8" w:rsidP="009705CD">
      <w:pPr>
        <w:pStyle w:val="Listenumros"/>
        <w:numPr>
          <w:ilvl w:val="0"/>
          <w:numId w:val="0"/>
        </w:numPr>
        <w:spacing w:after="0" w:line="240" w:lineRule="auto"/>
        <w:jc w:val="both"/>
        <w:rPr>
          <w:rFonts w:ascii="Century Gothic" w:hAnsi="Century Gothic" w:cstheme="majorHAnsi"/>
          <w:bCs/>
          <w:szCs w:val="20"/>
        </w:rPr>
      </w:pPr>
    </w:p>
    <w:p w14:paraId="013FBF18" w14:textId="0082A270" w:rsidR="004C364A" w:rsidRPr="00F36EC6" w:rsidRDefault="00E27427" w:rsidP="009705CD">
      <w:pPr>
        <w:pStyle w:val="Listenumros"/>
        <w:numPr>
          <w:ilvl w:val="0"/>
          <w:numId w:val="0"/>
        </w:numPr>
        <w:spacing w:after="0" w:line="240" w:lineRule="auto"/>
        <w:ind w:hanging="1701"/>
        <w:jc w:val="both"/>
        <w:rPr>
          <w:rFonts w:ascii="Century Gothic" w:eastAsia="Calibri" w:hAnsi="Century Gothic" w:cstheme="majorHAnsi"/>
          <w:bCs/>
          <w:szCs w:val="20"/>
          <w:lang w:val="fr-CA" w:eastAsia="en-US"/>
        </w:rPr>
      </w:pPr>
      <w:bookmarkStart w:id="14" w:name="_Hlk138853590"/>
      <w:bookmarkStart w:id="15" w:name="_Hlk155691994"/>
      <w:bookmarkEnd w:id="9"/>
      <w:bookmarkEnd w:id="10"/>
      <w:r>
        <w:rPr>
          <w:rFonts w:ascii="Century Gothic" w:eastAsia="Calibri" w:hAnsi="Century Gothic" w:cstheme="majorHAnsi"/>
          <w:bCs/>
          <w:szCs w:val="20"/>
          <w:lang w:val="fr-CA" w:eastAsia="en-US"/>
        </w:rPr>
        <w:t>202</w:t>
      </w:r>
      <w:r w:rsidR="004C364A">
        <w:rPr>
          <w:rFonts w:ascii="Century Gothic" w:eastAsia="Calibri" w:hAnsi="Century Gothic" w:cstheme="majorHAnsi"/>
          <w:bCs/>
          <w:szCs w:val="20"/>
          <w:lang w:val="fr-CA" w:eastAsia="en-US"/>
        </w:rPr>
        <w:t>5</w:t>
      </w:r>
      <w:r>
        <w:rPr>
          <w:rFonts w:ascii="Century Gothic" w:eastAsia="Calibri" w:hAnsi="Century Gothic" w:cstheme="majorHAnsi"/>
          <w:bCs/>
          <w:szCs w:val="20"/>
          <w:lang w:val="fr-CA" w:eastAsia="en-US"/>
        </w:rPr>
        <w:t>-</w:t>
      </w:r>
      <w:r w:rsidR="00A6655C">
        <w:rPr>
          <w:rFonts w:ascii="Century Gothic" w:eastAsia="Calibri" w:hAnsi="Century Gothic" w:cstheme="majorHAnsi"/>
          <w:bCs/>
          <w:szCs w:val="20"/>
          <w:lang w:val="fr-CA" w:eastAsia="en-US"/>
        </w:rPr>
        <w:t>05-</w:t>
      </w:r>
      <w:r w:rsidR="00167C04">
        <w:rPr>
          <w:rFonts w:ascii="Century Gothic" w:eastAsia="Calibri" w:hAnsi="Century Gothic" w:cstheme="majorHAnsi"/>
          <w:bCs/>
          <w:szCs w:val="20"/>
          <w:lang w:val="fr-CA" w:eastAsia="en-US"/>
        </w:rPr>
        <w:t>40</w:t>
      </w:r>
      <w:r>
        <w:rPr>
          <w:rFonts w:ascii="Century Gothic" w:eastAsia="Calibri" w:hAnsi="Century Gothic" w:cstheme="majorHAnsi"/>
          <w:bCs/>
          <w:szCs w:val="20"/>
          <w:lang w:val="fr-CA" w:eastAsia="en-US"/>
        </w:rPr>
        <w:tab/>
      </w:r>
      <w:bookmarkStart w:id="16" w:name="_Hlk141877055"/>
      <w:bookmarkStart w:id="17" w:name="_Hlk144121791"/>
      <w:bookmarkEnd w:id="14"/>
      <w:bookmarkEnd w:id="15"/>
      <w:r w:rsidR="004C364A" w:rsidRPr="00F36EC6">
        <w:rPr>
          <w:rFonts w:ascii="Century Gothic" w:eastAsia="Calibri" w:hAnsi="Century Gothic" w:cstheme="majorHAnsi"/>
          <w:bCs/>
          <w:szCs w:val="20"/>
          <w:lang w:val="fr-CA" w:eastAsia="en-US"/>
        </w:rPr>
        <w:t>APPROBATION DES COMPTES À PAYER, DES CHÈQUES, PRÉLÈVEMENTS ET SALAIRES ÉMIS PAR LA MUNICIPALITÉ DE SAINTE-PAULE</w:t>
      </w:r>
    </w:p>
    <w:p w14:paraId="0592B7E4" w14:textId="77777777" w:rsidR="004C364A" w:rsidRPr="00F36EC6" w:rsidRDefault="004C364A" w:rsidP="009705CD">
      <w:pPr>
        <w:pStyle w:val="Listenumros"/>
        <w:numPr>
          <w:ilvl w:val="0"/>
          <w:numId w:val="0"/>
        </w:numPr>
        <w:spacing w:after="0" w:line="240" w:lineRule="auto"/>
        <w:ind w:hanging="1701"/>
        <w:jc w:val="both"/>
        <w:rPr>
          <w:rFonts w:ascii="Century Gothic" w:eastAsia="Calibri" w:hAnsi="Century Gothic" w:cstheme="majorHAnsi"/>
          <w:bCs/>
          <w:szCs w:val="20"/>
          <w:lang w:val="fr-CA" w:eastAsia="en-US"/>
        </w:rPr>
      </w:pPr>
    </w:p>
    <w:p w14:paraId="68A553D5" w14:textId="169EE3FE" w:rsidR="004C364A" w:rsidRPr="00F36EC6" w:rsidRDefault="004C364A" w:rsidP="009705CD">
      <w:pPr>
        <w:jc w:val="both"/>
        <w:rPr>
          <w:rFonts w:ascii="Century Gothic" w:hAnsi="Century Gothic"/>
          <w:sz w:val="20"/>
          <w:szCs w:val="20"/>
          <w:shd w:val="clear" w:color="auto" w:fill="FFFFFF"/>
        </w:rPr>
      </w:pPr>
      <w:bookmarkStart w:id="18" w:name="_Hlk162332425"/>
      <w:r w:rsidRPr="00F36EC6">
        <w:rPr>
          <w:rFonts w:ascii="Century Gothic" w:hAnsi="Century Gothic"/>
          <w:sz w:val="20"/>
          <w:szCs w:val="20"/>
          <w:shd w:val="clear" w:color="auto" w:fill="FFFFFF"/>
        </w:rPr>
        <w:t>Il est proposé par le conseiller, monsieur</w:t>
      </w:r>
      <w:r w:rsidR="00633989">
        <w:rPr>
          <w:rFonts w:ascii="Century Gothic" w:hAnsi="Century Gothic"/>
          <w:sz w:val="20"/>
          <w:szCs w:val="20"/>
          <w:shd w:val="clear" w:color="auto" w:fill="FFFFFF"/>
        </w:rPr>
        <w:t xml:space="preserve"> </w:t>
      </w:r>
      <w:r w:rsidR="00A54298">
        <w:rPr>
          <w:rFonts w:ascii="Century Gothic" w:hAnsi="Century Gothic"/>
          <w:sz w:val="20"/>
          <w:szCs w:val="20"/>
          <w:shd w:val="clear" w:color="auto" w:fill="FFFFFF"/>
        </w:rPr>
        <w:t>Réjean Fournier</w:t>
      </w:r>
      <w:r w:rsidRPr="00F36EC6">
        <w:rPr>
          <w:rFonts w:ascii="Century Gothic" w:hAnsi="Century Gothic"/>
          <w:sz w:val="20"/>
          <w:szCs w:val="20"/>
          <w:shd w:val="clear" w:color="auto" w:fill="FFFFFF"/>
        </w:rPr>
        <w:t>, et résolu</w:t>
      </w:r>
      <w:r>
        <w:rPr>
          <w:rFonts w:ascii="Century Gothic" w:hAnsi="Century Gothic"/>
          <w:sz w:val="20"/>
          <w:szCs w:val="20"/>
          <w:shd w:val="clear" w:color="auto" w:fill="FFFFFF"/>
        </w:rPr>
        <w:t xml:space="preserve"> d’autoriser et d’approuver le paiement des comptes suivants au </w:t>
      </w:r>
      <w:r w:rsidR="00A6655C">
        <w:rPr>
          <w:rFonts w:ascii="Century Gothic" w:hAnsi="Century Gothic"/>
          <w:sz w:val="20"/>
          <w:szCs w:val="20"/>
          <w:shd w:val="clear" w:color="auto" w:fill="FFFFFF"/>
        </w:rPr>
        <w:t>30 avril</w:t>
      </w:r>
      <w:r>
        <w:rPr>
          <w:rFonts w:ascii="Century Gothic" w:hAnsi="Century Gothic"/>
          <w:sz w:val="20"/>
          <w:szCs w:val="20"/>
          <w:shd w:val="clear" w:color="auto" w:fill="FFFFFF"/>
        </w:rPr>
        <w:t xml:space="preserve"> 202</w:t>
      </w:r>
      <w:r w:rsidR="002647F4">
        <w:rPr>
          <w:rFonts w:ascii="Century Gothic" w:hAnsi="Century Gothic"/>
          <w:sz w:val="20"/>
          <w:szCs w:val="20"/>
          <w:shd w:val="clear" w:color="auto" w:fill="FFFFFF"/>
        </w:rPr>
        <w:t>5</w:t>
      </w:r>
      <w:r w:rsidRPr="00F36EC6">
        <w:rPr>
          <w:rFonts w:ascii="Century Gothic" w:hAnsi="Century Gothic"/>
          <w:sz w:val="20"/>
          <w:szCs w:val="20"/>
          <w:shd w:val="clear" w:color="auto" w:fill="FFFFFF"/>
        </w:rPr>
        <w:t> :</w:t>
      </w:r>
    </w:p>
    <w:bookmarkEnd w:id="18"/>
    <w:p w14:paraId="7F4C81F3" w14:textId="77777777" w:rsidR="00CE24F3" w:rsidRPr="00F36EC6" w:rsidRDefault="00CE24F3" w:rsidP="009705CD">
      <w:pPr>
        <w:jc w:val="both"/>
        <w:rPr>
          <w:rFonts w:ascii="Century Gothic" w:hAnsi="Century Gothic"/>
          <w:b/>
          <w:bCs/>
          <w:caps/>
          <w:sz w:val="20"/>
          <w:szCs w:val="20"/>
          <w:shd w:val="clear" w:color="auto" w:fill="FFFFFF"/>
        </w:rPr>
      </w:pPr>
    </w:p>
    <w:p w14:paraId="496D1D47" w14:textId="77777777" w:rsidR="004C364A" w:rsidRPr="00F36EC6" w:rsidRDefault="004C364A" w:rsidP="009705CD">
      <w:pPr>
        <w:jc w:val="both"/>
        <w:rPr>
          <w:rFonts w:ascii="Century Gothic" w:hAnsi="Century Gothic"/>
          <w:sz w:val="20"/>
          <w:szCs w:val="20"/>
          <w:shd w:val="clear" w:color="auto" w:fill="FFFFFF"/>
        </w:rPr>
      </w:pPr>
      <w:r w:rsidRPr="00F36EC6">
        <w:rPr>
          <w:rFonts w:ascii="Century Gothic" w:hAnsi="Century Gothic"/>
          <w:b/>
          <w:bCs/>
          <w:caps/>
          <w:sz w:val="20"/>
          <w:szCs w:val="20"/>
          <w:shd w:val="clear" w:color="auto" w:fill="FFFFFF"/>
        </w:rPr>
        <w:t xml:space="preserve">que </w:t>
      </w:r>
      <w:r w:rsidRPr="00F36EC6">
        <w:rPr>
          <w:rFonts w:ascii="Century Gothic" w:hAnsi="Century Gothic"/>
          <w:sz w:val="20"/>
          <w:szCs w:val="20"/>
          <w:shd w:val="clear" w:color="auto" w:fill="FFFFFF"/>
        </w:rPr>
        <w:t>le préambule fait partie intégrante de la présente résolution.</w:t>
      </w:r>
    </w:p>
    <w:p w14:paraId="7A0908E0" w14:textId="77777777" w:rsidR="004C364A" w:rsidRPr="00F36EC6" w:rsidRDefault="004C364A" w:rsidP="009705CD">
      <w:pPr>
        <w:jc w:val="both"/>
        <w:rPr>
          <w:rFonts w:ascii="Century Gothic" w:hAnsi="Century Gothic"/>
          <w:sz w:val="20"/>
          <w:szCs w:val="20"/>
          <w:shd w:val="clear" w:color="auto" w:fill="FFFFFF"/>
        </w:rPr>
      </w:pPr>
    </w:p>
    <w:p w14:paraId="47A682A5" w14:textId="5416F684" w:rsidR="004C364A" w:rsidRDefault="004C364A" w:rsidP="009705CD">
      <w:pPr>
        <w:jc w:val="both"/>
        <w:rPr>
          <w:rFonts w:ascii="Century Gothic" w:hAnsi="Century Gothic"/>
          <w:sz w:val="20"/>
          <w:szCs w:val="20"/>
          <w:shd w:val="clear" w:color="auto" w:fill="FFFFFF"/>
        </w:rPr>
      </w:pPr>
      <w:r>
        <w:rPr>
          <w:rFonts w:ascii="Century Gothic" w:hAnsi="Century Gothic"/>
          <w:sz w:val="20"/>
          <w:szCs w:val="20"/>
          <w:shd w:val="clear" w:color="auto" w:fill="FFFFFF"/>
        </w:rPr>
        <w:t>L</w:t>
      </w:r>
      <w:r w:rsidRPr="00F36EC6">
        <w:rPr>
          <w:rFonts w:ascii="Century Gothic" w:hAnsi="Century Gothic"/>
          <w:sz w:val="20"/>
          <w:szCs w:val="20"/>
          <w:shd w:val="clear" w:color="auto" w:fill="FFFFFF"/>
        </w:rPr>
        <w:t xml:space="preserve">iste des comptes à payer </w:t>
      </w:r>
      <w:r>
        <w:rPr>
          <w:rFonts w:ascii="Century Gothic" w:hAnsi="Century Gothic"/>
          <w:sz w:val="20"/>
          <w:szCs w:val="20"/>
          <w:shd w:val="clear" w:color="auto" w:fill="FFFFFF"/>
        </w:rPr>
        <w:tab/>
      </w:r>
      <w:r>
        <w:rPr>
          <w:rFonts w:ascii="Century Gothic" w:hAnsi="Century Gothic"/>
          <w:sz w:val="20"/>
          <w:szCs w:val="20"/>
          <w:shd w:val="clear" w:color="auto" w:fill="FFFFFF"/>
        </w:rPr>
        <w:tab/>
      </w:r>
      <w:r>
        <w:rPr>
          <w:rFonts w:ascii="Century Gothic" w:hAnsi="Century Gothic"/>
          <w:sz w:val="20"/>
          <w:szCs w:val="20"/>
          <w:shd w:val="clear" w:color="auto" w:fill="FFFFFF"/>
        </w:rPr>
        <w:tab/>
      </w:r>
      <w:r>
        <w:rPr>
          <w:rFonts w:ascii="Century Gothic" w:hAnsi="Century Gothic"/>
          <w:sz w:val="20"/>
          <w:szCs w:val="20"/>
          <w:shd w:val="clear" w:color="auto" w:fill="FFFFFF"/>
        </w:rPr>
        <w:tab/>
      </w:r>
      <w:r>
        <w:rPr>
          <w:rFonts w:ascii="Century Gothic" w:hAnsi="Century Gothic"/>
          <w:sz w:val="20"/>
          <w:szCs w:val="20"/>
          <w:shd w:val="clear" w:color="auto" w:fill="FFFFFF"/>
        </w:rPr>
        <w:tab/>
      </w:r>
      <w:r>
        <w:rPr>
          <w:rFonts w:ascii="Century Gothic" w:hAnsi="Century Gothic"/>
          <w:sz w:val="20"/>
          <w:szCs w:val="20"/>
          <w:shd w:val="clear" w:color="auto" w:fill="FFFFFF"/>
        </w:rPr>
        <w:tab/>
      </w:r>
      <w:r>
        <w:rPr>
          <w:rFonts w:ascii="Century Gothic" w:hAnsi="Century Gothic"/>
          <w:sz w:val="20"/>
          <w:szCs w:val="20"/>
          <w:shd w:val="clear" w:color="auto" w:fill="FFFFFF"/>
        </w:rPr>
        <w:tab/>
      </w:r>
      <w:r>
        <w:rPr>
          <w:rFonts w:ascii="Century Gothic" w:hAnsi="Century Gothic"/>
          <w:sz w:val="20"/>
          <w:szCs w:val="20"/>
          <w:shd w:val="clear" w:color="auto" w:fill="FFFFFF"/>
        </w:rPr>
        <w:tab/>
      </w:r>
      <w:r>
        <w:rPr>
          <w:rFonts w:ascii="Century Gothic" w:hAnsi="Century Gothic"/>
          <w:sz w:val="20"/>
          <w:szCs w:val="20"/>
          <w:shd w:val="clear" w:color="auto" w:fill="FFFFFF"/>
        </w:rPr>
        <w:tab/>
      </w:r>
      <w:r>
        <w:rPr>
          <w:rFonts w:ascii="Century Gothic" w:hAnsi="Century Gothic"/>
          <w:sz w:val="20"/>
          <w:szCs w:val="20"/>
          <w:shd w:val="clear" w:color="auto" w:fill="FFFFFF"/>
        </w:rPr>
        <w:tab/>
      </w:r>
      <w:r>
        <w:rPr>
          <w:rFonts w:ascii="Century Gothic" w:hAnsi="Century Gothic"/>
          <w:sz w:val="20"/>
          <w:szCs w:val="20"/>
          <w:shd w:val="clear" w:color="auto" w:fill="FFFFFF"/>
        </w:rPr>
        <w:tab/>
      </w:r>
      <w:r>
        <w:rPr>
          <w:rFonts w:ascii="Century Gothic" w:hAnsi="Century Gothic"/>
          <w:sz w:val="20"/>
          <w:szCs w:val="20"/>
          <w:shd w:val="clear" w:color="auto" w:fill="FFFFFF"/>
        </w:rPr>
        <w:tab/>
      </w:r>
      <w:r>
        <w:rPr>
          <w:rFonts w:ascii="Century Gothic" w:hAnsi="Century Gothic"/>
          <w:sz w:val="20"/>
          <w:szCs w:val="20"/>
          <w:shd w:val="clear" w:color="auto" w:fill="FFFFFF"/>
        </w:rPr>
        <w:tab/>
      </w:r>
      <w:r>
        <w:rPr>
          <w:rFonts w:ascii="Century Gothic" w:hAnsi="Century Gothic"/>
          <w:sz w:val="20"/>
          <w:szCs w:val="20"/>
          <w:shd w:val="clear" w:color="auto" w:fill="FFFFFF"/>
        </w:rPr>
        <w:tab/>
        <w:t xml:space="preserve">                                 </w:t>
      </w:r>
      <w:r w:rsidRPr="00F36EC6">
        <w:rPr>
          <w:rFonts w:ascii="Century Gothic" w:hAnsi="Century Gothic"/>
          <w:sz w:val="20"/>
          <w:szCs w:val="20"/>
          <w:shd w:val="clear" w:color="auto" w:fill="FFFFFF"/>
        </w:rPr>
        <w:t>$</w:t>
      </w:r>
      <w:r w:rsidR="00E13F44">
        <w:rPr>
          <w:rFonts w:ascii="Century Gothic" w:hAnsi="Century Gothic"/>
          <w:sz w:val="20"/>
          <w:szCs w:val="20"/>
          <w:shd w:val="clear" w:color="auto" w:fill="FFFFFF"/>
        </w:rPr>
        <w:tab/>
      </w:r>
      <w:r w:rsidR="00E13F44">
        <w:rPr>
          <w:rFonts w:ascii="Century Gothic" w:hAnsi="Century Gothic"/>
          <w:sz w:val="20"/>
          <w:szCs w:val="20"/>
          <w:shd w:val="clear" w:color="auto" w:fill="FFFFFF"/>
        </w:rPr>
        <w:tab/>
        <w:t xml:space="preserve">      43,966.21</w:t>
      </w:r>
    </w:p>
    <w:p w14:paraId="59EEC4CA" w14:textId="724DFA58" w:rsidR="004C364A" w:rsidRDefault="004C364A" w:rsidP="009705CD">
      <w:pPr>
        <w:jc w:val="both"/>
        <w:rPr>
          <w:rFonts w:ascii="Century Gothic" w:hAnsi="Century Gothic"/>
          <w:sz w:val="20"/>
          <w:szCs w:val="20"/>
          <w:shd w:val="clear" w:color="auto" w:fill="FFFFFF"/>
        </w:rPr>
      </w:pPr>
      <w:r>
        <w:rPr>
          <w:rFonts w:ascii="Century Gothic" w:hAnsi="Century Gothic"/>
          <w:sz w:val="20"/>
          <w:szCs w:val="20"/>
          <w:shd w:val="clear" w:color="auto" w:fill="FFFFFF"/>
        </w:rPr>
        <w:t>L</w:t>
      </w:r>
      <w:r w:rsidRPr="00F36EC6">
        <w:rPr>
          <w:rFonts w:ascii="Century Gothic" w:hAnsi="Century Gothic"/>
          <w:sz w:val="20"/>
          <w:szCs w:val="20"/>
          <w:shd w:val="clear" w:color="auto" w:fill="FFFFFF"/>
        </w:rPr>
        <w:t xml:space="preserve">iste des prélèvements bancaires </w:t>
      </w:r>
      <w:r>
        <w:rPr>
          <w:rFonts w:ascii="Century Gothic" w:hAnsi="Century Gothic"/>
          <w:sz w:val="20"/>
          <w:szCs w:val="20"/>
          <w:shd w:val="clear" w:color="auto" w:fill="FFFFFF"/>
        </w:rPr>
        <w:t xml:space="preserve">                     </w:t>
      </w:r>
      <w:r>
        <w:rPr>
          <w:rFonts w:ascii="Century Gothic" w:hAnsi="Century Gothic"/>
          <w:sz w:val="20"/>
          <w:szCs w:val="20"/>
          <w:shd w:val="clear" w:color="auto" w:fill="FFFFFF"/>
        </w:rPr>
        <w:tab/>
      </w:r>
      <w:r>
        <w:rPr>
          <w:rFonts w:ascii="Century Gothic" w:hAnsi="Century Gothic"/>
          <w:sz w:val="20"/>
          <w:szCs w:val="20"/>
          <w:shd w:val="clear" w:color="auto" w:fill="FFFFFF"/>
        </w:rPr>
        <w:tab/>
      </w:r>
      <w:r w:rsidRPr="00F36EC6">
        <w:rPr>
          <w:rFonts w:ascii="Century Gothic" w:hAnsi="Century Gothic"/>
          <w:sz w:val="20"/>
          <w:szCs w:val="20"/>
          <w:shd w:val="clear" w:color="auto" w:fill="FFFFFF"/>
        </w:rPr>
        <w:t>$</w:t>
      </w:r>
      <w:r w:rsidR="00E13F44">
        <w:rPr>
          <w:rFonts w:ascii="Century Gothic" w:hAnsi="Century Gothic"/>
          <w:sz w:val="20"/>
          <w:szCs w:val="20"/>
          <w:shd w:val="clear" w:color="auto" w:fill="FFFFFF"/>
        </w:rPr>
        <w:tab/>
      </w:r>
      <w:r w:rsidR="00E13F44">
        <w:rPr>
          <w:rFonts w:ascii="Century Gothic" w:hAnsi="Century Gothic"/>
          <w:sz w:val="20"/>
          <w:szCs w:val="20"/>
          <w:shd w:val="clear" w:color="auto" w:fill="FFFFFF"/>
        </w:rPr>
        <w:tab/>
      </w:r>
      <w:r w:rsidR="00E13F44">
        <w:rPr>
          <w:rFonts w:ascii="Century Gothic" w:hAnsi="Century Gothic"/>
          <w:sz w:val="20"/>
          <w:szCs w:val="20"/>
          <w:shd w:val="clear" w:color="auto" w:fill="FFFFFF"/>
        </w:rPr>
        <w:tab/>
      </w:r>
      <w:r w:rsidR="00E13F44">
        <w:rPr>
          <w:rFonts w:ascii="Century Gothic" w:hAnsi="Century Gothic"/>
          <w:sz w:val="20"/>
          <w:szCs w:val="20"/>
          <w:shd w:val="clear" w:color="auto" w:fill="FFFFFF"/>
        </w:rPr>
        <w:tab/>
        <w:t xml:space="preserve">       8,604.18</w:t>
      </w:r>
      <w:r w:rsidR="00965088">
        <w:rPr>
          <w:rFonts w:ascii="Century Gothic" w:hAnsi="Century Gothic"/>
          <w:sz w:val="20"/>
          <w:szCs w:val="20"/>
          <w:shd w:val="clear" w:color="auto" w:fill="FFFFFF"/>
        </w:rPr>
        <w:t xml:space="preserve"> </w:t>
      </w:r>
    </w:p>
    <w:p w14:paraId="380052D9" w14:textId="3489FDAD" w:rsidR="004C364A" w:rsidRDefault="004C364A" w:rsidP="009705CD">
      <w:pPr>
        <w:pBdr>
          <w:bottom w:val="single" w:sz="12" w:space="1" w:color="auto"/>
        </w:pBdr>
        <w:jc w:val="both"/>
        <w:rPr>
          <w:rFonts w:ascii="Century Gothic" w:hAnsi="Century Gothic"/>
          <w:sz w:val="20"/>
          <w:szCs w:val="20"/>
          <w:shd w:val="clear" w:color="auto" w:fill="FFFFFF"/>
        </w:rPr>
      </w:pPr>
      <w:r>
        <w:rPr>
          <w:rFonts w:ascii="Century Gothic" w:hAnsi="Century Gothic"/>
          <w:sz w:val="20"/>
          <w:szCs w:val="20"/>
          <w:shd w:val="clear" w:color="auto" w:fill="FFFFFF"/>
        </w:rPr>
        <w:t>S</w:t>
      </w:r>
      <w:r w:rsidRPr="00F36EC6">
        <w:rPr>
          <w:rFonts w:ascii="Century Gothic" w:hAnsi="Century Gothic"/>
          <w:sz w:val="20"/>
          <w:szCs w:val="20"/>
          <w:shd w:val="clear" w:color="auto" w:fill="FFFFFF"/>
        </w:rPr>
        <w:t xml:space="preserve">alaires nets payés </w:t>
      </w:r>
      <w:r>
        <w:rPr>
          <w:rFonts w:ascii="Century Gothic" w:hAnsi="Century Gothic"/>
          <w:sz w:val="20"/>
          <w:szCs w:val="20"/>
          <w:shd w:val="clear" w:color="auto" w:fill="FFFFFF"/>
        </w:rPr>
        <w:t xml:space="preserve">                                              </w:t>
      </w:r>
      <w:r w:rsidRPr="00F36EC6">
        <w:rPr>
          <w:rFonts w:ascii="Century Gothic" w:hAnsi="Century Gothic"/>
          <w:sz w:val="20"/>
          <w:szCs w:val="20"/>
          <w:shd w:val="clear" w:color="auto" w:fill="FFFFFF"/>
        </w:rPr>
        <w:t>$</w:t>
      </w:r>
      <w:r>
        <w:rPr>
          <w:rFonts w:ascii="Century Gothic" w:hAnsi="Century Gothic"/>
          <w:sz w:val="20"/>
          <w:szCs w:val="20"/>
          <w:shd w:val="clear" w:color="auto" w:fill="FFFFFF"/>
        </w:rPr>
        <w:t xml:space="preserve"> </w:t>
      </w:r>
      <w:r>
        <w:rPr>
          <w:rFonts w:ascii="Century Gothic" w:hAnsi="Century Gothic"/>
          <w:sz w:val="20"/>
          <w:szCs w:val="20"/>
          <w:shd w:val="clear" w:color="auto" w:fill="FFFFFF"/>
        </w:rPr>
        <w:tab/>
      </w:r>
      <w:r>
        <w:rPr>
          <w:rFonts w:ascii="Century Gothic" w:hAnsi="Century Gothic"/>
          <w:sz w:val="20"/>
          <w:szCs w:val="20"/>
          <w:shd w:val="clear" w:color="auto" w:fill="FFFFFF"/>
        </w:rPr>
        <w:tab/>
        <w:t xml:space="preserve">     </w:t>
      </w:r>
      <w:r w:rsidR="00E13F44">
        <w:rPr>
          <w:rFonts w:ascii="Century Gothic" w:hAnsi="Century Gothic"/>
          <w:sz w:val="20"/>
          <w:szCs w:val="20"/>
          <w:shd w:val="clear" w:color="auto" w:fill="FFFFFF"/>
        </w:rPr>
        <w:t>14,501.41</w:t>
      </w:r>
    </w:p>
    <w:p w14:paraId="7F772406" w14:textId="6E6C1E0B" w:rsidR="004C364A" w:rsidRPr="00F36EC6" w:rsidRDefault="004C364A" w:rsidP="009705CD">
      <w:pPr>
        <w:jc w:val="both"/>
        <w:rPr>
          <w:rFonts w:ascii="Century Gothic" w:hAnsi="Century Gothic"/>
          <w:sz w:val="20"/>
          <w:szCs w:val="20"/>
          <w:shd w:val="clear" w:color="auto" w:fill="FFFFFF"/>
        </w:rPr>
      </w:pPr>
      <w:r>
        <w:rPr>
          <w:rFonts w:ascii="Century Gothic" w:hAnsi="Century Gothic"/>
          <w:sz w:val="20"/>
          <w:szCs w:val="20"/>
          <w:shd w:val="clear" w:color="auto" w:fill="FFFFFF"/>
        </w:rPr>
        <w:t xml:space="preserve">Total des comptes </w:t>
      </w:r>
      <w:r>
        <w:rPr>
          <w:rFonts w:ascii="Century Gothic" w:hAnsi="Century Gothic"/>
          <w:sz w:val="20"/>
          <w:szCs w:val="20"/>
          <w:shd w:val="clear" w:color="auto" w:fill="FFFFFF"/>
        </w:rPr>
        <w:tab/>
        <w:t xml:space="preserve">                                               $</w:t>
      </w:r>
      <w:bookmarkStart w:id="19" w:name="_Hlk155691653"/>
      <w:r>
        <w:rPr>
          <w:rFonts w:ascii="Century Gothic" w:hAnsi="Century Gothic"/>
          <w:sz w:val="20"/>
          <w:szCs w:val="20"/>
          <w:shd w:val="clear" w:color="auto" w:fill="FFFFFF"/>
        </w:rPr>
        <w:t xml:space="preserve"> </w:t>
      </w:r>
      <w:bookmarkEnd w:id="19"/>
      <w:r>
        <w:rPr>
          <w:rFonts w:ascii="Century Gothic" w:hAnsi="Century Gothic"/>
          <w:sz w:val="20"/>
          <w:szCs w:val="20"/>
          <w:shd w:val="clear" w:color="auto" w:fill="FFFFFF"/>
        </w:rPr>
        <w:t xml:space="preserve">    </w:t>
      </w:r>
      <w:r w:rsidR="00E13F44">
        <w:rPr>
          <w:rFonts w:ascii="Century Gothic" w:hAnsi="Century Gothic"/>
          <w:sz w:val="20"/>
          <w:szCs w:val="20"/>
          <w:shd w:val="clear" w:color="auto" w:fill="FFFFFF"/>
        </w:rPr>
        <w:t xml:space="preserve"> 67,071.80</w:t>
      </w:r>
    </w:p>
    <w:p w14:paraId="17F01E01" w14:textId="77777777" w:rsidR="00F8773F" w:rsidRDefault="00F8773F" w:rsidP="009705CD">
      <w:pPr>
        <w:jc w:val="both"/>
        <w:rPr>
          <w:rFonts w:ascii="Century Gothic" w:hAnsi="Century Gothic"/>
          <w:b/>
          <w:bCs/>
          <w:caps/>
          <w:sz w:val="20"/>
          <w:szCs w:val="20"/>
          <w:shd w:val="clear" w:color="auto" w:fill="FFFFFF"/>
        </w:rPr>
      </w:pPr>
    </w:p>
    <w:p w14:paraId="1060A0B3" w14:textId="1C6E9C23" w:rsidR="00AD7A3A" w:rsidRPr="00F36EC6" w:rsidRDefault="004C364A" w:rsidP="009705CD">
      <w:pPr>
        <w:jc w:val="both"/>
        <w:rPr>
          <w:rFonts w:ascii="Century Gothic" w:hAnsi="Century Gothic"/>
          <w:sz w:val="20"/>
          <w:szCs w:val="20"/>
          <w:shd w:val="clear" w:color="auto" w:fill="FFFFFF"/>
        </w:rPr>
      </w:pPr>
      <w:r w:rsidRPr="00F36EC6">
        <w:rPr>
          <w:rFonts w:ascii="Century Gothic" w:hAnsi="Century Gothic"/>
          <w:b/>
          <w:bCs/>
          <w:caps/>
          <w:sz w:val="20"/>
          <w:szCs w:val="20"/>
          <w:shd w:val="clear" w:color="auto" w:fill="FFFFFF"/>
        </w:rPr>
        <w:lastRenderedPageBreak/>
        <w:t>Que</w:t>
      </w:r>
      <w:r w:rsidRPr="00F36EC6">
        <w:rPr>
          <w:rFonts w:ascii="Century Gothic" w:hAnsi="Century Gothic"/>
          <w:sz w:val="20"/>
          <w:szCs w:val="20"/>
          <w:shd w:val="clear" w:color="auto" w:fill="FFFFFF"/>
        </w:rPr>
        <w:t xml:space="preserve"> ces documents font partie intégrante du présent procès-verbal comme s’ils sont ici au long reproduits.</w:t>
      </w:r>
    </w:p>
    <w:p w14:paraId="348FFA64" w14:textId="77777777" w:rsidR="004C364A" w:rsidRPr="00F36EC6" w:rsidRDefault="004C364A" w:rsidP="009705CD">
      <w:pPr>
        <w:pStyle w:val="Listenumros"/>
        <w:numPr>
          <w:ilvl w:val="0"/>
          <w:numId w:val="0"/>
        </w:numPr>
        <w:spacing w:after="0" w:line="240" w:lineRule="auto"/>
        <w:ind w:left="-397"/>
        <w:jc w:val="right"/>
        <w:rPr>
          <w:rFonts w:ascii="Century Gothic" w:hAnsi="Century Gothic" w:cstheme="majorHAnsi"/>
          <w:szCs w:val="20"/>
        </w:rPr>
      </w:pPr>
      <w:r w:rsidRPr="00F36EC6">
        <w:rPr>
          <w:rFonts w:ascii="Century Gothic" w:hAnsi="Century Gothic" w:cstheme="majorHAnsi"/>
          <w:szCs w:val="20"/>
        </w:rPr>
        <w:t>ADOPTÉE À L’UNANIMITÉ</w:t>
      </w:r>
    </w:p>
    <w:p w14:paraId="28AEB80B" w14:textId="399C8714" w:rsidR="004C364A" w:rsidRDefault="004C364A" w:rsidP="009705CD">
      <w:pPr>
        <w:pStyle w:val="Listenumros"/>
        <w:numPr>
          <w:ilvl w:val="0"/>
          <w:numId w:val="0"/>
        </w:numPr>
        <w:spacing w:after="0" w:line="240" w:lineRule="auto"/>
        <w:ind w:left="-397"/>
        <w:jc w:val="right"/>
        <w:rPr>
          <w:rFonts w:ascii="Century Gothic" w:hAnsi="Century Gothic" w:cstheme="majorHAnsi"/>
          <w:szCs w:val="20"/>
        </w:rPr>
      </w:pPr>
      <w:r w:rsidRPr="00B8201C">
        <w:rPr>
          <w:rFonts w:ascii="Century Gothic" w:hAnsi="Century Gothic" w:cstheme="majorHAnsi"/>
          <w:szCs w:val="20"/>
        </w:rPr>
        <w:t>DES CONSEILLERS PRÉSENT</w:t>
      </w:r>
      <w:r>
        <w:rPr>
          <w:rFonts w:ascii="Century Gothic" w:hAnsi="Century Gothic" w:cstheme="majorHAnsi"/>
          <w:szCs w:val="20"/>
        </w:rPr>
        <w:t>S</w:t>
      </w:r>
    </w:p>
    <w:p w14:paraId="51D73777" w14:textId="77777777" w:rsidR="004C364A" w:rsidRDefault="004C364A" w:rsidP="009705CD">
      <w:pPr>
        <w:pStyle w:val="Listenumros"/>
        <w:numPr>
          <w:ilvl w:val="0"/>
          <w:numId w:val="0"/>
        </w:numPr>
        <w:spacing w:after="0" w:line="240" w:lineRule="auto"/>
        <w:ind w:left="-397"/>
        <w:jc w:val="right"/>
        <w:rPr>
          <w:rFonts w:ascii="Century Gothic" w:hAnsi="Century Gothic" w:cstheme="majorHAnsi"/>
          <w:szCs w:val="20"/>
        </w:rPr>
      </w:pPr>
    </w:p>
    <w:p w14:paraId="4877B648" w14:textId="77777777" w:rsidR="004C364A" w:rsidRPr="002779BA" w:rsidRDefault="004C364A" w:rsidP="009705CD">
      <w:pPr>
        <w:pStyle w:val="Listenumro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after="0" w:line="240" w:lineRule="auto"/>
        <w:rPr>
          <w:rFonts w:ascii="Century Gothic" w:hAnsi="Century Gothic" w:cstheme="majorHAnsi"/>
          <w:i/>
          <w:iCs/>
          <w:szCs w:val="20"/>
        </w:rPr>
      </w:pPr>
      <w:r w:rsidRPr="002779BA">
        <w:rPr>
          <w:rFonts w:ascii="Century Gothic" w:hAnsi="Century Gothic" w:cstheme="majorHAnsi"/>
          <w:i/>
          <w:iCs/>
          <w:szCs w:val="20"/>
        </w:rPr>
        <w:t>CERTIFICAT DE DISPONIBILITÉ DE CRÉDITS</w:t>
      </w:r>
    </w:p>
    <w:p w14:paraId="3398D122" w14:textId="77777777" w:rsidR="004C364A" w:rsidRPr="002779BA" w:rsidRDefault="004C364A" w:rsidP="009705CD">
      <w:pPr>
        <w:pStyle w:val="Listenumro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after="0" w:line="240" w:lineRule="auto"/>
        <w:rPr>
          <w:rFonts w:ascii="Century Gothic" w:hAnsi="Century Gothic" w:cstheme="majorHAnsi"/>
          <w:i/>
          <w:iCs/>
          <w:szCs w:val="20"/>
        </w:rPr>
      </w:pPr>
    </w:p>
    <w:p w14:paraId="089BCB30" w14:textId="77777777" w:rsidR="004C364A" w:rsidRPr="002779BA" w:rsidRDefault="004C364A" w:rsidP="009705CD">
      <w:pPr>
        <w:pStyle w:val="Listenumro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after="0" w:line="240" w:lineRule="auto"/>
        <w:rPr>
          <w:rFonts w:ascii="Century Gothic" w:hAnsi="Century Gothic" w:cstheme="majorHAnsi"/>
          <w:b w:val="0"/>
          <w:bCs/>
          <w:i/>
          <w:iCs/>
          <w:szCs w:val="20"/>
        </w:rPr>
      </w:pPr>
      <w:r w:rsidRPr="002779BA">
        <w:rPr>
          <w:rFonts w:ascii="Century Gothic" w:hAnsi="Century Gothic" w:cstheme="majorHAnsi"/>
          <w:b w:val="0"/>
          <w:bCs/>
          <w:i/>
          <w:iCs/>
          <w:szCs w:val="20"/>
        </w:rPr>
        <w:t>Je soussigné, Marie-Lyne Morneau, directrice générale et greffière-trésorière de la municipalité de Sainte-Paule, certifie de la disponibilité des crédits pour ces dépenses.</w:t>
      </w:r>
    </w:p>
    <w:p w14:paraId="5BCEAF00" w14:textId="77777777" w:rsidR="004C364A" w:rsidRPr="002779BA" w:rsidRDefault="004C364A" w:rsidP="009705CD">
      <w:pPr>
        <w:pStyle w:val="Listenumro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after="0" w:line="240" w:lineRule="auto"/>
        <w:rPr>
          <w:rFonts w:ascii="Century Gothic" w:hAnsi="Century Gothic" w:cstheme="majorHAnsi"/>
          <w:b w:val="0"/>
          <w:bCs/>
          <w:i/>
          <w:iCs/>
          <w:szCs w:val="20"/>
        </w:rPr>
      </w:pPr>
    </w:p>
    <w:p w14:paraId="79EC14A7" w14:textId="77777777" w:rsidR="004C364A" w:rsidRDefault="004C364A" w:rsidP="009705CD">
      <w:pPr>
        <w:pStyle w:val="Listenumro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after="0" w:line="240" w:lineRule="auto"/>
        <w:rPr>
          <w:rFonts w:ascii="Century Gothic" w:hAnsi="Century Gothic" w:cstheme="majorHAnsi"/>
          <w:b w:val="0"/>
          <w:bCs/>
          <w:i/>
          <w:iCs/>
          <w:szCs w:val="20"/>
        </w:rPr>
      </w:pPr>
      <w:r w:rsidRPr="002779BA">
        <w:rPr>
          <w:rFonts w:ascii="Century Gothic" w:hAnsi="Century Gothic" w:cstheme="majorHAnsi"/>
          <w:b w:val="0"/>
          <w:bCs/>
          <w:i/>
          <w:iCs/>
          <w:szCs w:val="20"/>
        </w:rPr>
        <w:t>_____________________________________</w:t>
      </w:r>
    </w:p>
    <w:p w14:paraId="6E233EF8" w14:textId="02163002" w:rsidR="006F06B7" w:rsidRPr="006F06B7" w:rsidRDefault="004C364A" w:rsidP="009705CD">
      <w:pPr>
        <w:pStyle w:val="Listenumro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after="0" w:line="240" w:lineRule="auto"/>
        <w:rPr>
          <w:rFonts w:ascii="Century Gothic" w:hAnsi="Century Gothic" w:cstheme="majorHAnsi"/>
          <w:b w:val="0"/>
          <w:bCs/>
          <w:i/>
          <w:iCs/>
          <w:szCs w:val="20"/>
        </w:rPr>
      </w:pPr>
      <w:r w:rsidRPr="002779BA">
        <w:rPr>
          <w:rFonts w:ascii="Century Gothic" w:hAnsi="Century Gothic" w:cstheme="majorHAnsi"/>
          <w:b w:val="0"/>
          <w:bCs/>
          <w:i/>
          <w:iCs/>
          <w:szCs w:val="20"/>
        </w:rPr>
        <w:t>Maire-Lyne Morneau</w:t>
      </w:r>
    </w:p>
    <w:p w14:paraId="33277F7C" w14:textId="77777777" w:rsidR="00CB5E21" w:rsidRDefault="00CB5E21" w:rsidP="004B21B0">
      <w:pPr>
        <w:pStyle w:val="Listenumros"/>
        <w:numPr>
          <w:ilvl w:val="0"/>
          <w:numId w:val="0"/>
        </w:numPr>
        <w:spacing w:after="0" w:line="240" w:lineRule="auto"/>
        <w:rPr>
          <w:rFonts w:ascii="Century Gothic" w:hAnsi="Century Gothic" w:cstheme="majorHAnsi"/>
          <w:szCs w:val="20"/>
        </w:rPr>
      </w:pPr>
      <w:bookmarkStart w:id="20" w:name="_Hlk151473573"/>
    </w:p>
    <w:p w14:paraId="7E6E6AAC" w14:textId="170EE32C" w:rsidR="00CB5E21" w:rsidRPr="000059E9" w:rsidRDefault="00CB5E21" w:rsidP="00CB5E21">
      <w:pPr>
        <w:ind w:hanging="1701"/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 w:cstheme="majorHAnsi"/>
          <w:b/>
          <w:sz w:val="20"/>
          <w:szCs w:val="20"/>
          <w:lang w:val="fr-FR"/>
        </w:rPr>
        <w:t>2025-05</w:t>
      </w:r>
      <w:r w:rsidR="00167C04">
        <w:rPr>
          <w:rFonts w:ascii="Century Gothic" w:hAnsi="Century Gothic" w:cstheme="majorHAnsi"/>
          <w:b/>
          <w:sz w:val="20"/>
          <w:szCs w:val="20"/>
          <w:lang w:val="fr-FR"/>
        </w:rPr>
        <w:t>-41</w:t>
      </w:r>
      <w:r>
        <w:rPr>
          <w:rFonts w:ascii="Century Gothic" w:hAnsi="Century Gothic" w:cstheme="majorHAnsi"/>
          <w:b/>
          <w:sz w:val="20"/>
          <w:szCs w:val="20"/>
          <w:lang w:val="fr-FR"/>
        </w:rPr>
        <w:tab/>
      </w:r>
      <w:r>
        <w:rPr>
          <w:rFonts w:ascii="Century Gothic" w:hAnsi="Century Gothic"/>
          <w:b/>
          <w:bCs/>
          <w:sz w:val="20"/>
          <w:szCs w:val="20"/>
        </w:rPr>
        <w:t>FORMATION POUR LES PRÉSIDENTS D’ÉLECTION</w:t>
      </w:r>
    </w:p>
    <w:p w14:paraId="6CFF3727" w14:textId="77777777" w:rsidR="00CB5E21" w:rsidRDefault="00CB5E21" w:rsidP="00CB5E21">
      <w:pPr>
        <w:jc w:val="both"/>
        <w:rPr>
          <w:rFonts w:ascii="Century Gothic" w:hAnsi="Century Gothic"/>
          <w:bCs/>
          <w:sz w:val="20"/>
          <w:szCs w:val="20"/>
        </w:rPr>
      </w:pPr>
    </w:p>
    <w:p w14:paraId="15F3B7F3" w14:textId="2BCE773E" w:rsidR="00CB5E21" w:rsidRPr="00C64419" w:rsidRDefault="00CB5E21" w:rsidP="00CB5E21">
      <w:pPr>
        <w:jc w:val="both"/>
        <w:rPr>
          <w:rFonts w:ascii="Century Gothic" w:hAnsi="Century Gothic" w:cs="Calibri Light"/>
          <w:sz w:val="20"/>
          <w:szCs w:val="20"/>
        </w:rPr>
      </w:pPr>
      <w:r w:rsidRPr="00C64419">
        <w:rPr>
          <w:rFonts w:ascii="Century Gothic" w:hAnsi="Century Gothic"/>
          <w:b/>
          <w:caps/>
          <w:sz w:val="20"/>
          <w:szCs w:val="20"/>
        </w:rPr>
        <w:t>Considérant</w:t>
      </w:r>
      <w:r>
        <w:rPr>
          <w:rFonts w:ascii="Century Gothic" w:hAnsi="Century Gothic"/>
          <w:b/>
          <w:caps/>
          <w:sz w:val="20"/>
          <w:szCs w:val="20"/>
        </w:rPr>
        <w:t xml:space="preserve"> QUE</w:t>
      </w:r>
      <w:r w:rsidRPr="00C64419">
        <w:rPr>
          <w:rFonts w:ascii="Century Gothic" w:hAnsi="Century Gothic"/>
          <w:b/>
          <w:caps/>
          <w:sz w:val="20"/>
          <w:szCs w:val="20"/>
        </w:rPr>
        <w:t xml:space="preserve"> </w:t>
      </w:r>
      <w:r>
        <w:rPr>
          <w:rFonts w:ascii="Century Gothic" w:hAnsi="Century Gothic"/>
          <w:bCs/>
          <w:sz w:val="20"/>
          <w:szCs w:val="20"/>
        </w:rPr>
        <w:t>le directeur général des élections du Québec organise, dans toutes les régions du Québec, une tournée de formation à l’intention des présidents d’élection;</w:t>
      </w:r>
    </w:p>
    <w:p w14:paraId="41E4A498" w14:textId="77777777" w:rsidR="00CB5E21" w:rsidRPr="00C64419" w:rsidRDefault="00CB5E21" w:rsidP="00CB5E21">
      <w:pPr>
        <w:jc w:val="both"/>
        <w:rPr>
          <w:rFonts w:ascii="Century Gothic" w:hAnsi="Century Gothic" w:cs="Calibri Light"/>
          <w:sz w:val="20"/>
          <w:szCs w:val="20"/>
        </w:rPr>
      </w:pPr>
    </w:p>
    <w:p w14:paraId="7B8B2159" w14:textId="184F59A1" w:rsidR="00CB5E21" w:rsidRDefault="00CB5E21" w:rsidP="00CB5E21">
      <w:pPr>
        <w:jc w:val="both"/>
        <w:rPr>
          <w:rFonts w:ascii="Century Gothic" w:hAnsi="Century Gothic" w:cs="Calibri Light"/>
          <w:sz w:val="20"/>
          <w:szCs w:val="20"/>
        </w:rPr>
      </w:pPr>
      <w:r w:rsidRPr="00C64419">
        <w:rPr>
          <w:rFonts w:ascii="Century Gothic" w:hAnsi="Century Gothic" w:cs="Calibri Light"/>
          <w:b/>
          <w:bCs/>
          <w:sz w:val="20"/>
          <w:szCs w:val="20"/>
        </w:rPr>
        <w:t>CONSIDÉRANT</w:t>
      </w:r>
      <w:r>
        <w:rPr>
          <w:rFonts w:ascii="Century Gothic" w:hAnsi="Century Gothic" w:cs="Calibri Light"/>
          <w:b/>
          <w:bCs/>
          <w:sz w:val="20"/>
          <w:szCs w:val="20"/>
        </w:rPr>
        <w:t xml:space="preserve"> QUE</w:t>
      </w:r>
      <w:r w:rsidRPr="00C64419">
        <w:rPr>
          <w:rFonts w:ascii="Century Gothic" w:hAnsi="Century Gothic" w:cs="Calibri Light"/>
          <w:sz w:val="20"/>
          <w:szCs w:val="20"/>
        </w:rPr>
        <w:t xml:space="preserve"> </w:t>
      </w:r>
      <w:r>
        <w:rPr>
          <w:rFonts w:ascii="Century Gothic" w:hAnsi="Century Gothic" w:cs="Calibri Light"/>
          <w:sz w:val="20"/>
          <w:szCs w:val="20"/>
        </w:rPr>
        <w:t>pour la région, la formation doit se tenir à Rimouski les 15 et 16 mai 2025;</w:t>
      </w:r>
    </w:p>
    <w:p w14:paraId="3E69A948" w14:textId="77777777" w:rsidR="00CB5E21" w:rsidRDefault="00CB5E21" w:rsidP="00CB5E21">
      <w:pPr>
        <w:jc w:val="both"/>
        <w:rPr>
          <w:rFonts w:ascii="Century Gothic" w:hAnsi="Century Gothic" w:cs="Calibri Light"/>
          <w:sz w:val="20"/>
          <w:szCs w:val="20"/>
        </w:rPr>
      </w:pPr>
    </w:p>
    <w:p w14:paraId="1D146676" w14:textId="153234B7" w:rsidR="00CB5E21" w:rsidRPr="00E45936" w:rsidRDefault="00780C63" w:rsidP="00CB5E21">
      <w:pPr>
        <w:contextualSpacing/>
        <w:jc w:val="both"/>
        <w:rPr>
          <w:rFonts w:ascii="Century Gothic" w:eastAsia="Microsoft Yi Baiti" w:hAnsi="Century Gothic" w:cs="Leelawadee"/>
          <w:sz w:val="20"/>
          <w:szCs w:val="20"/>
        </w:rPr>
      </w:pPr>
      <w:r w:rsidRPr="00780C63">
        <w:rPr>
          <w:rFonts w:ascii="Century Gothic" w:hAnsi="Century Gothic" w:cstheme="majorHAnsi"/>
          <w:b/>
          <w:bCs/>
          <w:sz w:val="20"/>
          <w:szCs w:val="20"/>
        </w:rPr>
        <w:t>EN CONSÉQUENCE</w:t>
      </w:r>
      <w:r>
        <w:rPr>
          <w:rFonts w:ascii="Century Gothic" w:hAnsi="Century Gothic" w:cstheme="majorHAnsi"/>
          <w:szCs w:val="20"/>
        </w:rPr>
        <w:t xml:space="preserve">, </w:t>
      </w:r>
      <w:r w:rsidRPr="00780C63">
        <w:rPr>
          <w:rFonts w:ascii="Century Gothic" w:hAnsi="Century Gothic" w:cstheme="majorHAnsi"/>
          <w:szCs w:val="20"/>
        </w:rPr>
        <w:t>i</w:t>
      </w:r>
      <w:r w:rsidRPr="00503B57">
        <w:rPr>
          <w:rFonts w:ascii="Century Gothic" w:hAnsi="Century Gothic" w:cstheme="majorHAnsi"/>
          <w:bCs/>
          <w:szCs w:val="20"/>
        </w:rPr>
        <w:t>l</w:t>
      </w:r>
      <w:r w:rsidR="00CB5E21" w:rsidRPr="00E45936">
        <w:rPr>
          <w:rFonts w:ascii="Century Gothic" w:eastAsia="Microsoft Yi Baiti" w:hAnsi="Century Gothic" w:cs="Leelawadee"/>
          <w:sz w:val="20"/>
          <w:szCs w:val="20"/>
        </w:rPr>
        <w:t xml:space="preserve"> est proposé par l</w:t>
      </w:r>
      <w:r w:rsidR="00CB5E21">
        <w:rPr>
          <w:rFonts w:ascii="Century Gothic" w:eastAsia="Microsoft Yi Baiti" w:hAnsi="Century Gothic" w:cs="Leelawadee"/>
          <w:sz w:val="20"/>
          <w:szCs w:val="20"/>
        </w:rPr>
        <w:t>e</w:t>
      </w:r>
      <w:r w:rsidR="00CB5E21" w:rsidRPr="00E45936">
        <w:rPr>
          <w:rFonts w:ascii="Century Gothic" w:eastAsia="Microsoft Yi Baiti" w:hAnsi="Century Gothic" w:cs="Leelawadee"/>
          <w:sz w:val="20"/>
          <w:szCs w:val="20"/>
        </w:rPr>
        <w:t xml:space="preserve"> conseil</w:t>
      </w:r>
      <w:r w:rsidR="00CB5E21">
        <w:rPr>
          <w:rFonts w:ascii="Century Gothic" w:eastAsia="Microsoft Yi Baiti" w:hAnsi="Century Gothic" w:cs="Leelawadee"/>
          <w:sz w:val="20"/>
          <w:szCs w:val="20"/>
        </w:rPr>
        <w:t>ler</w:t>
      </w:r>
      <w:r w:rsidR="00CB5E21" w:rsidRPr="00E45936">
        <w:rPr>
          <w:rFonts w:ascii="Century Gothic" w:eastAsia="Microsoft Yi Baiti" w:hAnsi="Century Gothic" w:cs="Leelawadee"/>
          <w:sz w:val="20"/>
          <w:szCs w:val="20"/>
        </w:rPr>
        <w:t>, m</w:t>
      </w:r>
      <w:r w:rsidR="00CB5E21">
        <w:rPr>
          <w:rFonts w:ascii="Century Gothic" w:eastAsia="Microsoft Yi Baiti" w:hAnsi="Century Gothic" w:cs="Leelawadee"/>
          <w:sz w:val="20"/>
          <w:szCs w:val="20"/>
        </w:rPr>
        <w:t xml:space="preserve">onsieur </w:t>
      </w:r>
      <w:r w:rsidR="00A54298">
        <w:rPr>
          <w:rFonts w:ascii="Century Gothic" w:eastAsia="Microsoft Yi Baiti" w:hAnsi="Century Gothic" w:cs="Leelawadee"/>
          <w:sz w:val="20"/>
          <w:szCs w:val="20"/>
        </w:rPr>
        <w:t>Urbain Bérubé</w:t>
      </w:r>
      <w:r w:rsidR="00CB5E21" w:rsidRPr="00E45936">
        <w:rPr>
          <w:rFonts w:ascii="Century Gothic" w:eastAsia="Microsoft Yi Baiti" w:hAnsi="Century Gothic" w:cs="Leelawadee"/>
          <w:sz w:val="20"/>
          <w:szCs w:val="20"/>
        </w:rPr>
        <w:t xml:space="preserve">, et résolu: </w:t>
      </w:r>
    </w:p>
    <w:p w14:paraId="32AB74C4" w14:textId="77777777" w:rsidR="00CB5E21" w:rsidRPr="00E45936" w:rsidRDefault="00CB5E21" w:rsidP="00CB5E21">
      <w:pPr>
        <w:contextualSpacing/>
        <w:jc w:val="both"/>
        <w:rPr>
          <w:rFonts w:ascii="Century Gothic" w:eastAsia="Microsoft Yi Baiti" w:hAnsi="Century Gothic" w:cs="Leelawadee"/>
          <w:b/>
          <w:sz w:val="20"/>
          <w:szCs w:val="20"/>
        </w:rPr>
      </w:pPr>
    </w:p>
    <w:p w14:paraId="76AB4A02" w14:textId="231DBEF6" w:rsidR="00CB5E21" w:rsidRPr="00E45936" w:rsidRDefault="00CB5E21" w:rsidP="00CB5E21">
      <w:pPr>
        <w:contextualSpacing/>
        <w:jc w:val="both"/>
        <w:rPr>
          <w:rFonts w:ascii="Century Gothic" w:eastAsia="Microsoft Yi Baiti" w:hAnsi="Century Gothic" w:cs="Leelawadee"/>
          <w:sz w:val="20"/>
          <w:szCs w:val="20"/>
        </w:rPr>
      </w:pPr>
      <w:r w:rsidRPr="00E45936">
        <w:rPr>
          <w:rFonts w:ascii="Century Gothic" w:eastAsia="Microsoft Yi Baiti" w:hAnsi="Century Gothic" w:cs="Leelawadee"/>
          <w:b/>
          <w:sz w:val="20"/>
          <w:szCs w:val="20"/>
        </w:rPr>
        <w:t>D’</w:t>
      </w:r>
      <w:r w:rsidRPr="00E45936">
        <w:rPr>
          <w:rFonts w:ascii="Century Gothic" w:eastAsia="Microsoft Yi Baiti" w:hAnsi="Century Gothic" w:cs="Leelawadee"/>
          <w:sz w:val="20"/>
          <w:szCs w:val="20"/>
        </w:rPr>
        <w:t>autoriser la fermeture du bureau municipal</w:t>
      </w:r>
      <w:r>
        <w:rPr>
          <w:rFonts w:ascii="Century Gothic" w:eastAsia="Microsoft Yi Baiti" w:hAnsi="Century Gothic" w:cs="Leelawadee"/>
          <w:sz w:val="20"/>
          <w:szCs w:val="20"/>
        </w:rPr>
        <w:t>, le 15 mai 2025, pour permettre</w:t>
      </w:r>
      <w:r w:rsidRPr="00E45936">
        <w:rPr>
          <w:rFonts w:ascii="Century Gothic" w:eastAsia="Microsoft Yi Baiti" w:hAnsi="Century Gothic" w:cs="Leelawadee"/>
          <w:sz w:val="20"/>
          <w:szCs w:val="20"/>
        </w:rPr>
        <w:t xml:space="preserve"> </w:t>
      </w:r>
      <w:r>
        <w:rPr>
          <w:rFonts w:ascii="Century Gothic" w:eastAsia="Microsoft Yi Baiti" w:hAnsi="Century Gothic" w:cs="Leelawadee"/>
          <w:sz w:val="20"/>
          <w:szCs w:val="20"/>
        </w:rPr>
        <w:t>à la directrice générale, madame Marie-Lyne Morneau, d’assister à la formation des présidents d’élection qui se tiendra à Rimouski les 15 et 16 mai 2025.</w:t>
      </w:r>
    </w:p>
    <w:p w14:paraId="5F91F228" w14:textId="77777777" w:rsidR="00CB5E21" w:rsidRPr="00F36EC6" w:rsidRDefault="00CB5E21" w:rsidP="00CB5E21">
      <w:pPr>
        <w:pStyle w:val="Listenumros"/>
        <w:numPr>
          <w:ilvl w:val="0"/>
          <w:numId w:val="0"/>
        </w:numPr>
        <w:spacing w:after="0" w:line="240" w:lineRule="auto"/>
        <w:ind w:left="-397"/>
        <w:jc w:val="right"/>
        <w:rPr>
          <w:rFonts w:ascii="Century Gothic" w:hAnsi="Century Gothic" w:cstheme="majorHAnsi"/>
          <w:szCs w:val="20"/>
        </w:rPr>
      </w:pPr>
      <w:r w:rsidRPr="00F36EC6">
        <w:rPr>
          <w:rFonts w:ascii="Century Gothic" w:hAnsi="Century Gothic" w:cstheme="majorHAnsi"/>
          <w:szCs w:val="20"/>
        </w:rPr>
        <w:t>ADOPTÉE À L’UNANIMITÉ</w:t>
      </w:r>
    </w:p>
    <w:p w14:paraId="7D03DD57" w14:textId="77777777" w:rsidR="00CB5E21" w:rsidRDefault="00CB5E21" w:rsidP="00CB5E21">
      <w:pPr>
        <w:pStyle w:val="Listenumros"/>
        <w:numPr>
          <w:ilvl w:val="0"/>
          <w:numId w:val="0"/>
        </w:numPr>
        <w:spacing w:after="0" w:line="240" w:lineRule="auto"/>
        <w:jc w:val="right"/>
        <w:rPr>
          <w:rFonts w:ascii="Century Gothic" w:hAnsi="Century Gothic" w:cstheme="majorHAnsi"/>
          <w:szCs w:val="20"/>
        </w:rPr>
      </w:pPr>
      <w:r w:rsidRPr="00F36EC6">
        <w:rPr>
          <w:rFonts w:ascii="Century Gothic" w:hAnsi="Century Gothic" w:cstheme="majorHAnsi"/>
          <w:szCs w:val="20"/>
        </w:rPr>
        <w:t>DES CONSEILLERS PRÉSENTS</w:t>
      </w:r>
    </w:p>
    <w:p w14:paraId="5A02160A" w14:textId="77777777" w:rsidR="00CB5E21" w:rsidRPr="00C64419" w:rsidRDefault="00CB5E21" w:rsidP="00CB5E21">
      <w:pPr>
        <w:jc w:val="both"/>
        <w:rPr>
          <w:rFonts w:ascii="Century Gothic" w:hAnsi="Century Gothic" w:cs="Calibri Light"/>
          <w:sz w:val="20"/>
          <w:szCs w:val="20"/>
        </w:rPr>
      </w:pPr>
    </w:p>
    <w:p w14:paraId="354710C1" w14:textId="75C89B3C" w:rsidR="00C34DE4" w:rsidRPr="000059E9" w:rsidRDefault="00C34DE4" w:rsidP="00C34DE4">
      <w:pPr>
        <w:ind w:hanging="1701"/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 w:cstheme="majorHAnsi"/>
          <w:b/>
          <w:sz w:val="20"/>
          <w:szCs w:val="20"/>
          <w:lang w:val="fr-FR"/>
        </w:rPr>
        <w:t>2025-05</w:t>
      </w:r>
      <w:r w:rsidR="00167C04">
        <w:rPr>
          <w:rFonts w:ascii="Century Gothic" w:hAnsi="Century Gothic" w:cstheme="majorHAnsi"/>
          <w:b/>
          <w:sz w:val="20"/>
          <w:szCs w:val="20"/>
          <w:lang w:val="fr-FR"/>
        </w:rPr>
        <w:t>-42</w:t>
      </w:r>
      <w:r>
        <w:rPr>
          <w:rFonts w:ascii="Century Gothic" w:hAnsi="Century Gothic" w:cstheme="majorHAnsi"/>
          <w:b/>
          <w:sz w:val="20"/>
          <w:szCs w:val="20"/>
          <w:lang w:val="fr-FR"/>
        </w:rPr>
        <w:tab/>
      </w:r>
      <w:r w:rsidR="00AF2741" w:rsidRPr="000059E9">
        <w:rPr>
          <w:rFonts w:ascii="Century Gothic" w:hAnsi="Century Gothic"/>
          <w:b/>
          <w:bCs/>
          <w:sz w:val="20"/>
          <w:szCs w:val="20"/>
        </w:rPr>
        <w:t>RENOUVELLEMENT DE</w:t>
      </w:r>
      <w:r w:rsidR="00AF2741">
        <w:rPr>
          <w:rFonts w:ascii="Century Gothic" w:hAnsi="Century Gothic"/>
          <w:b/>
          <w:bCs/>
          <w:sz w:val="20"/>
          <w:szCs w:val="20"/>
        </w:rPr>
        <w:t>S</w:t>
      </w:r>
      <w:r w:rsidR="00AF2741" w:rsidRPr="000059E9">
        <w:rPr>
          <w:rFonts w:ascii="Century Gothic" w:hAnsi="Century Gothic"/>
          <w:b/>
          <w:bCs/>
          <w:sz w:val="20"/>
          <w:szCs w:val="20"/>
        </w:rPr>
        <w:t xml:space="preserve"> MEMBRES </w:t>
      </w:r>
      <w:r w:rsidR="00AF2741">
        <w:rPr>
          <w:rFonts w:ascii="Century Gothic" w:hAnsi="Century Gothic"/>
          <w:b/>
          <w:bCs/>
          <w:sz w:val="20"/>
          <w:szCs w:val="20"/>
        </w:rPr>
        <w:t xml:space="preserve">DU </w:t>
      </w:r>
      <w:r w:rsidRPr="000059E9">
        <w:rPr>
          <w:rFonts w:ascii="Century Gothic" w:hAnsi="Century Gothic"/>
          <w:b/>
          <w:bCs/>
          <w:sz w:val="20"/>
          <w:szCs w:val="20"/>
        </w:rPr>
        <w:t>COMITÉ CONSULTATIF D’URBANISME (CCU)</w:t>
      </w:r>
    </w:p>
    <w:p w14:paraId="27653102" w14:textId="77777777" w:rsidR="00C34DE4" w:rsidRDefault="00C34DE4" w:rsidP="00C34DE4">
      <w:pPr>
        <w:jc w:val="both"/>
        <w:rPr>
          <w:rFonts w:ascii="Century Gothic" w:hAnsi="Century Gothic"/>
          <w:bCs/>
          <w:sz w:val="20"/>
          <w:szCs w:val="20"/>
        </w:rPr>
      </w:pPr>
    </w:p>
    <w:p w14:paraId="46242041" w14:textId="42CEA785" w:rsidR="00C64419" w:rsidRPr="00C64419" w:rsidRDefault="00C34DE4" w:rsidP="00C64419">
      <w:pPr>
        <w:jc w:val="both"/>
        <w:rPr>
          <w:rFonts w:ascii="Century Gothic" w:hAnsi="Century Gothic" w:cs="Calibri Light"/>
          <w:sz w:val="20"/>
          <w:szCs w:val="20"/>
        </w:rPr>
      </w:pPr>
      <w:r w:rsidRPr="00C64419">
        <w:rPr>
          <w:rFonts w:ascii="Century Gothic" w:hAnsi="Century Gothic"/>
          <w:b/>
          <w:caps/>
          <w:sz w:val="20"/>
          <w:szCs w:val="20"/>
        </w:rPr>
        <w:t xml:space="preserve">Considérant </w:t>
      </w:r>
      <w:r w:rsidRPr="00C64419">
        <w:rPr>
          <w:rFonts w:ascii="Century Gothic" w:hAnsi="Century Gothic"/>
          <w:bCs/>
          <w:sz w:val="20"/>
          <w:szCs w:val="20"/>
        </w:rPr>
        <w:t>qu’en vertu des dispositions du règlement numéro 365-18</w:t>
      </w:r>
      <w:r w:rsidR="00C64419" w:rsidRPr="00C64419">
        <w:rPr>
          <w:rFonts w:ascii="Century Gothic" w:hAnsi="Century Gothic"/>
          <w:bCs/>
          <w:sz w:val="20"/>
          <w:szCs w:val="20"/>
        </w:rPr>
        <w:t>, l</w:t>
      </w:r>
      <w:r w:rsidR="00C64419" w:rsidRPr="00C64419">
        <w:rPr>
          <w:rFonts w:ascii="Century Gothic" w:hAnsi="Century Gothic" w:cs="Calibri Light"/>
          <w:sz w:val="20"/>
          <w:szCs w:val="20"/>
        </w:rPr>
        <w:t>e terme d’office des membres du Comité consultatif d’urbanisme est de deux (2) ans et que le mandat des membres du Comité consultatif d’urbanisme est renouvelable.</w:t>
      </w:r>
    </w:p>
    <w:p w14:paraId="7129635B" w14:textId="77777777" w:rsidR="00C64419" w:rsidRPr="00C64419" w:rsidRDefault="00C64419" w:rsidP="00C64419">
      <w:pPr>
        <w:jc w:val="both"/>
        <w:rPr>
          <w:rFonts w:ascii="Century Gothic" w:hAnsi="Century Gothic" w:cs="Calibri Light"/>
          <w:sz w:val="20"/>
          <w:szCs w:val="20"/>
        </w:rPr>
      </w:pPr>
    </w:p>
    <w:p w14:paraId="472BC092" w14:textId="7D90286D" w:rsidR="00C64419" w:rsidRPr="00C64419" w:rsidRDefault="00C64419" w:rsidP="00C64419">
      <w:pPr>
        <w:jc w:val="both"/>
        <w:rPr>
          <w:rFonts w:ascii="Century Gothic" w:hAnsi="Century Gothic" w:cs="Calibri Light"/>
          <w:sz w:val="20"/>
          <w:szCs w:val="20"/>
        </w:rPr>
      </w:pPr>
      <w:r w:rsidRPr="00C64419">
        <w:rPr>
          <w:rFonts w:ascii="Century Gothic" w:hAnsi="Century Gothic" w:cs="Calibri Light"/>
          <w:b/>
          <w:bCs/>
          <w:sz w:val="20"/>
          <w:szCs w:val="20"/>
        </w:rPr>
        <w:t>CONSIDÉRANT</w:t>
      </w:r>
      <w:r w:rsidRPr="00C64419">
        <w:rPr>
          <w:rFonts w:ascii="Century Gothic" w:hAnsi="Century Gothic" w:cs="Calibri Light"/>
          <w:sz w:val="20"/>
          <w:szCs w:val="20"/>
        </w:rPr>
        <w:t xml:space="preserve"> que le terme de certains membres du C.C.U. venait à échéance en avril 2025.</w:t>
      </w:r>
    </w:p>
    <w:p w14:paraId="00D2C033" w14:textId="77777777" w:rsidR="00C34DE4" w:rsidRPr="000059E9" w:rsidRDefault="00C34DE4" w:rsidP="00C34DE4">
      <w:pPr>
        <w:jc w:val="both"/>
        <w:rPr>
          <w:rFonts w:ascii="Century Gothic" w:hAnsi="Century Gothic"/>
          <w:bCs/>
          <w:sz w:val="20"/>
          <w:szCs w:val="20"/>
        </w:rPr>
      </w:pPr>
    </w:p>
    <w:p w14:paraId="2D5AD5A2" w14:textId="416A6281" w:rsidR="00C34DE4" w:rsidRPr="00780C63" w:rsidRDefault="00C34DE4" w:rsidP="00C34DE4">
      <w:pPr>
        <w:pStyle w:val="Listenumros"/>
        <w:numPr>
          <w:ilvl w:val="0"/>
          <w:numId w:val="0"/>
        </w:numPr>
        <w:spacing w:after="0" w:line="240" w:lineRule="auto"/>
        <w:jc w:val="both"/>
        <w:rPr>
          <w:rFonts w:ascii="Century Gothic" w:hAnsi="Century Gothic" w:cstheme="majorHAnsi"/>
          <w:szCs w:val="20"/>
        </w:rPr>
      </w:pPr>
      <w:r>
        <w:rPr>
          <w:rFonts w:ascii="Century Gothic" w:hAnsi="Century Gothic" w:cstheme="majorHAnsi"/>
          <w:szCs w:val="20"/>
        </w:rPr>
        <w:t>EN CONSÉQUENCE,</w:t>
      </w:r>
      <w:r w:rsidR="00780C63">
        <w:rPr>
          <w:rFonts w:ascii="Century Gothic" w:hAnsi="Century Gothic" w:cstheme="majorHAnsi"/>
          <w:szCs w:val="20"/>
        </w:rPr>
        <w:t xml:space="preserve"> </w:t>
      </w:r>
      <w:r w:rsidR="00780C63">
        <w:rPr>
          <w:rFonts w:ascii="Century Gothic" w:hAnsi="Century Gothic" w:cstheme="majorHAnsi"/>
          <w:b w:val="0"/>
          <w:bCs/>
          <w:szCs w:val="20"/>
        </w:rPr>
        <w:t>i</w:t>
      </w:r>
      <w:r w:rsidRPr="00503B57">
        <w:rPr>
          <w:rFonts w:ascii="Century Gothic" w:hAnsi="Century Gothic" w:cstheme="majorHAnsi"/>
          <w:b w:val="0"/>
          <w:bCs/>
          <w:szCs w:val="20"/>
        </w:rPr>
        <w:t>l est proposé par</w:t>
      </w:r>
      <w:r>
        <w:rPr>
          <w:rFonts w:ascii="Century Gothic" w:hAnsi="Century Gothic" w:cstheme="majorHAnsi"/>
          <w:b w:val="0"/>
          <w:bCs/>
          <w:szCs w:val="20"/>
        </w:rPr>
        <w:t xml:space="preserve"> le conseiller, monsieur </w:t>
      </w:r>
      <w:r w:rsidR="00A54298">
        <w:rPr>
          <w:rFonts w:ascii="Century Gothic" w:hAnsi="Century Gothic" w:cstheme="majorHAnsi"/>
          <w:b w:val="0"/>
          <w:bCs/>
          <w:szCs w:val="20"/>
        </w:rPr>
        <w:t>Pierre Fortin</w:t>
      </w:r>
      <w:r>
        <w:rPr>
          <w:rFonts w:ascii="Century Gothic" w:hAnsi="Century Gothic" w:cstheme="majorHAnsi"/>
          <w:b w:val="0"/>
          <w:bCs/>
          <w:szCs w:val="20"/>
        </w:rPr>
        <w:t xml:space="preserve">, </w:t>
      </w:r>
      <w:r w:rsidRPr="00503B57">
        <w:rPr>
          <w:rFonts w:ascii="Century Gothic" w:hAnsi="Century Gothic" w:cstheme="majorHAnsi"/>
          <w:b w:val="0"/>
          <w:bCs/>
          <w:szCs w:val="20"/>
        </w:rPr>
        <w:t>et résolu</w:t>
      </w:r>
      <w:r>
        <w:rPr>
          <w:rFonts w:ascii="Century Gothic" w:hAnsi="Century Gothic" w:cstheme="majorHAnsi"/>
          <w:b w:val="0"/>
          <w:bCs/>
          <w:szCs w:val="20"/>
        </w:rPr>
        <w:t> :</w:t>
      </w:r>
    </w:p>
    <w:p w14:paraId="49AD0FB8" w14:textId="77777777" w:rsidR="00C34DE4" w:rsidRPr="00C64419" w:rsidRDefault="00C34DE4" w:rsidP="00C34DE4">
      <w:pPr>
        <w:jc w:val="both"/>
        <w:rPr>
          <w:rFonts w:ascii="Century Gothic" w:hAnsi="Century Gothic"/>
          <w:b/>
          <w:sz w:val="20"/>
          <w:szCs w:val="20"/>
        </w:rPr>
      </w:pPr>
    </w:p>
    <w:p w14:paraId="0F40E66E" w14:textId="604327CD" w:rsidR="00C34DE4" w:rsidRPr="000059E9" w:rsidRDefault="00C34DE4" w:rsidP="00C34DE4">
      <w:pPr>
        <w:jc w:val="both"/>
        <w:rPr>
          <w:rFonts w:ascii="Century Gothic" w:hAnsi="Century Gothic"/>
          <w:bCs/>
          <w:sz w:val="20"/>
          <w:szCs w:val="20"/>
        </w:rPr>
      </w:pPr>
      <w:r w:rsidRPr="00C64419">
        <w:rPr>
          <w:rFonts w:ascii="Century Gothic" w:hAnsi="Century Gothic"/>
          <w:b/>
          <w:sz w:val="20"/>
          <w:szCs w:val="20"/>
        </w:rPr>
        <w:t>QUE</w:t>
      </w:r>
      <w:r w:rsidRPr="000059E9">
        <w:rPr>
          <w:rFonts w:ascii="Century Gothic" w:hAnsi="Century Gothic"/>
          <w:bCs/>
          <w:sz w:val="20"/>
          <w:szCs w:val="20"/>
        </w:rPr>
        <w:t xml:space="preserve"> la Municipalité de Sainte-Paule renouvelle les mandats des membres suivants : </w:t>
      </w:r>
    </w:p>
    <w:p w14:paraId="47D4C29B" w14:textId="77777777" w:rsidR="00C34DE4" w:rsidRDefault="00C34DE4" w:rsidP="00C34DE4">
      <w:pPr>
        <w:jc w:val="both"/>
        <w:rPr>
          <w:rFonts w:ascii="Century Gothic" w:hAnsi="Century Gothic"/>
          <w:bCs/>
          <w:sz w:val="20"/>
          <w:szCs w:val="20"/>
        </w:rPr>
      </w:pPr>
    </w:p>
    <w:p w14:paraId="483A9A70" w14:textId="28CAECFB" w:rsidR="00C34DE4" w:rsidRPr="000059E9" w:rsidRDefault="00C34DE4" w:rsidP="00C34DE4">
      <w:pPr>
        <w:jc w:val="both"/>
        <w:rPr>
          <w:rFonts w:ascii="Century Gothic" w:hAnsi="Century Gothic"/>
          <w:bCs/>
          <w:sz w:val="20"/>
          <w:szCs w:val="20"/>
        </w:rPr>
      </w:pPr>
      <w:r w:rsidRPr="000059E9">
        <w:rPr>
          <w:rFonts w:ascii="Century Gothic" w:hAnsi="Century Gothic"/>
          <w:bCs/>
          <w:sz w:val="20"/>
          <w:szCs w:val="20"/>
        </w:rPr>
        <w:t xml:space="preserve">Monsieur Régis Côté, résident </w:t>
      </w:r>
      <w:r w:rsidR="00780C63">
        <w:rPr>
          <w:rFonts w:ascii="Century Gothic" w:hAnsi="Century Gothic"/>
          <w:bCs/>
          <w:sz w:val="20"/>
          <w:szCs w:val="20"/>
        </w:rPr>
        <w:t>–</w:t>
      </w:r>
      <w:r w:rsidRPr="000059E9">
        <w:rPr>
          <w:rFonts w:ascii="Century Gothic" w:hAnsi="Century Gothic"/>
          <w:bCs/>
          <w:sz w:val="20"/>
          <w:szCs w:val="20"/>
        </w:rPr>
        <w:t xml:space="preserve"> </w:t>
      </w:r>
      <w:r w:rsidR="00780C63">
        <w:rPr>
          <w:rFonts w:ascii="Century Gothic" w:hAnsi="Century Gothic"/>
          <w:bCs/>
          <w:sz w:val="20"/>
          <w:szCs w:val="20"/>
        </w:rPr>
        <w:t xml:space="preserve">2025 à </w:t>
      </w:r>
      <w:r w:rsidRPr="000059E9">
        <w:rPr>
          <w:rFonts w:ascii="Century Gothic" w:hAnsi="Century Gothic"/>
          <w:bCs/>
          <w:sz w:val="20"/>
          <w:szCs w:val="20"/>
        </w:rPr>
        <w:t>202</w:t>
      </w:r>
      <w:r>
        <w:rPr>
          <w:rFonts w:ascii="Century Gothic" w:hAnsi="Century Gothic"/>
          <w:bCs/>
          <w:sz w:val="20"/>
          <w:szCs w:val="20"/>
        </w:rPr>
        <w:t>7</w:t>
      </w:r>
    </w:p>
    <w:p w14:paraId="0C951399" w14:textId="09BEF533" w:rsidR="00C34DE4" w:rsidRDefault="00C34DE4" w:rsidP="00C34DE4">
      <w:pPr>
        <w:jc w:val="both"/>
        <w:rPr>
          <w:rFonts w:ascii="Century Gothic" w:hAnsi="Century Gothic"/>
          <w:bCs/>
          <w:sz w:val="20"/>
          <w:szCs w:val="20"/>
        </w:rPr>
      </w:pPr>
      <w:r w:rsidRPr="000059E9">
        <w:rPr>
          <w:rFonts w:ascii="Century Gothic" w:hAnsi="Century Gothic"/>
          <w:bCs/>
          <w:sz w:val="20"/>
          <w:szCs w:val="20"/>
        </w:rPr>
        <w:t xml:space="preserve">Monsieur Victor Landry, résident </w:t>
      </w:r>
      <w:r>
        <w:rPr>
          <w:rFonts w:ascii="Century Gothic" w:hAnsi="Century Gothic"/>
          <w:bCs/>
          <w:sz w:val="20"/>
          <w:szCs w:val="20"/>
        </w:rPr>
        <w:t>–</w:t>
      </w:r>
      <w:r w:rsidRPr="000059E9">
        <w:rPr>
          <w:rFonts w:ascii="Century Gothic" w:hAnsi="Century Gothic"/>
          <w:bCs/>
          <w:sz w:val="20"/>
          <w:szCs w:val="20"/>
        </w:rPr>
        <w:t xml:space="preserve"> </w:t>
      </w:r>
      <w:r w:rsidR="00780C63">
        <w:rPr>
          <w:rFonts w:ascii="Century Gothic" w:hAnsi="Century Gothic"/>
          <w:bCs/>
          <w:sz w:val="20"/>
          <w:szCs w:val="20"/>
        </w:rPr>
        <w:t xml:space="preserve">2025 à </w:t>
      </w:r>
      <w:r w:rsidRPr="000059E9">
        <w:rPr>
          <w:rFonts w:ascii="Century Gothic" w:hAnsi="Century Gothic"/>
          <w:bCs/>
          <w:sz w:val="20"/>
          <w:szCs w:val="20"/>
        </w:rPr>
        <w:t>202</w:t>
      </w:r>
      <w:r>
        <w:rPr>
          <w:rFonts w:ascii="Century Gothic" w:hAnsi="Century Gothic"/>
          <w:bCs/>
          <w:sz w:val="20"/>
          <w:szCs w:val="20"/>
        </w:rPr>
        <w:t>7</w:t>
      </w:r>
    </w:p>
    <w:p w14:paraId="10359DA4" w14:textId="0C650D76" w:rsidR="00C34DE4" w:rsidRPr="000059E9" w:rsidRDefault="00C34DE4" w:rsidP="00C34DE4">
      <w:pPr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Monsieur Louis-Régis Côté, Conseiller </w:t>
      </w:r>
      <w:r w:rsidR="00780C63">
        <w:rPr>
          <w:rFonts w:ascii="Century Gothic" w:hAnsi="Century Gothic"/>
          <w:bCs/>
          <w:sz w:val="20"/>
          <w:szCs w:val="20"/>
        </w:rPr>
        <w:t>–</w:t>
      </w:r>
      <w:r>
        <w:rPr>
          <w:rFonts w:ascii="Century Gothic" w:hAnsi="Century Gothic"/>
          <w:bCs/>
          <w:sz w:val="20"/>
          <w:szCs w:val="20"/>
        </w:rPr>
        <w:t xml:space="preserve"> </w:t>
      </w:r>
      <w:r w:rsidR="00780C63">
        <w:rPr>
          <w:rFonts w:ascii="Century Gothic" w:hAnsi="Century Gothic"/>
          <w:bCs/>
          <w:sz w:val="20"/>
          <w:szCs w:val="20"/>
        </w:rPr>
        <w:t xml:space="preserve">2025 à </w:t>
      </w:r>
      <w:r>
        <w:rPr>
          <w:rFonts w:ascii="Century Gothic" w:hAnsi="Century Gothic"/>
          <w:bCs/>
          <w:sz w:val="20"/>
          <w:szCs w:val="20"/>
        </w:rPr>
        <w:t>2027</w:t>
      </w:r>
    </w:p>
    <w:p w14:paraId="76CFD33E" w14:textId="77777777" w:rsidR="00C64419" w:rsidRPr="00F36EC6" w:rsidRDefault="00C64419" w:rsidP="00C64419">
      <w:pPr>
        <w:pStyle w:val="Listenumros"/>
        <w:numPr>
          <w:ilvl w:val="0"/>
          <w:numId w:val="0"/>
        </w:numPr>
        <w:spacing w:after="0" w:line="240" w:lineRule="auto"/>
        <w:ind w:left="-397"/>
        <w:jc w:val="right"/>
        <w:rPr>
          <w:rFonts w:ascii="Century Gothic" w:hAnsi="Century Gothic" w:cstheme="majorHAnsi"/>
          <w:szCs w:val="20"/>
        </w:rPr>
      </w:pPr>
      <w:r w:rsidRPr="00F36EC6">
        <w:rPr>
          <w:rFonts w:ascii="Century Gothic" w:hAnsi="Century Gothic" w:cstheme="majorHAnsi"/>
          <w:szCs w:val="20"/>
        </w:rPr>
        <w:t>ADOPTÉE À L’UNANIMITÉ</w:t>
      </w:r>
    </w:p>
    <w:p w14:paraId="614C52D7" w14:textId="0ED5087F" w:rsidR="00C34DE4" w:rsidRDefault="00C64419" w:rsidP="00C64419">
      <w:pPr>
        <w:pStyle w:val="Listenumros"/>
        <w:numPr>
          <w:ilvl w:val="0"/>
          <w:numId w:val="0"/>
        </w:numPr>
        <w:spacing w:after="0" w:line="240" w:lineRule="auto"/>
        <w:jc w:val="right"/>
        <w:rPr>
          <w:rFonts w:ascii="Century Gothic" w:hAnsi="Century Gothic" w:cstheme="majorHAnsi"/>
          <w:szCs w:val="20"/>
        </w:rPr>
      </w:pPr>
      <w:r w:rsidRPr="00F36EC6">
        <w:rPr>
          <w:rFonts w:ascii="Century Gothic" w:hAnsi="Century Gothic" w:cstheme="majorHAnsi"/>
          <w:szCs w:val="20"/>
        </w:rPr>
        <w:t>DES CONSEILLERS PRÉSENTS</w:t>
      </w:r>
    </w:p>
    <w:p w14:paraId="1C9D6416" w14:textId="77777777" w:rsidR="00A6655C" w:rsidRPr="00C34DE4" w:rsidRDefault="00A6655C" w:rsidP="00C64419">
      <w:pPr>
        <w:contextualSpacing/>
        <w:jc w:val="both"/>
        <w:rPr>
          <w:rFonts w:ascii="Century Gothic" w:hAnsi="Century Gothic"/>
          <w:b/>
          <w:sz w:val="20"/>
          <w:szCs w:val="20"/>
          <w:lang w:val="fr-FR"/>
        </w:rPr>
      </w:pPr>
    </w:p>
    <w:p w14:paraId="70CC8CF5" w14:textId="6F05324D" w:rsidR="00A6655C" w:rsidRPr="009E1CF3" w:rsidRDefault="00A6655C" w:rsidP="00A6655C">
      <w:pPr>
        <w:pStyle w:val="Listenumros"/>
        <w:numPr>
          <w:ilvl w:val="0"/>
          <w:numId w:val="0"/>
        </w:numPr>
        <w:spacing w:after="0"/>
        <w:ind w:hanging="1701"/>
        <w:jc w:val="both"/>
        <w:rPr>
          <w:rFonts w:ascii="Century Gothic" w:hAnsi="Century Gothic" w:cstheme="majorHAnsi"/>
          <w:szCs w:val="20"/>
        </w:rPr>
      </w:pPr>
      <w:bookmarkStart w:id="21" w:name="_Hlk146540092"/>
      <w:bookmarkStart w:id="22" w:name="_Hlk146540869"/>
      <w:r w:rsidRPr="00B8201C">
        <w:rPr>
          <w:rFonts w:ascii="Century Gothic" w:hAnsi="Century Gothic" w:cstheme="majorHAnsi"/>
          <w:szCs w:val="20"/>
        </w:rPr>
        <w:t>202</w:t>
      </w:r>
      <w:r>
        <w:rPr>
          <w:rFonts w:ascii="Century Gothic" w:hAnsi="Century Gothic" w:cstheme="majorHAnsi"/>
          <w:szCs w:val="20"/>
        </w:rPr>
        <w:t>5</w:t>
      </w:r>
      <w:r w:rsidRPr="00B8201C">
        <w:rPr>
          <w:rFonts w:ascii="Century Gothic" w:hAnsi="Century Gothic" w:cstheme="majorHAnsi"/>
          <w:szCs w:val="20"/>
        </w:rPr>
        <w:t>-0</w:t>
      </w:r>
      <w:bookmarkEnd w:id="21"/>
      <w:r>
        <w:rPr>
          <w:rFonts w:ascii="Century Gothic" w:hAnsi="Century Gothic" w:cstheme="majorHAnsi"/>
          <w:szCs w:val="20"/>
        </w:rPr>
        <w:t>5-</w:t>
      </w:r>
      <w:r w:rsidR="00167C04">
        <w:rPr>
          <w:rFonts w:ascii="Century Gothic" w:hAnsi="Century Gothic" w:cstheme="majorHAnsi"/>
          <w:szCs w:val="20"/>
        </w:rPr>
        <w:t>43</w:t>
      </w:r>
      <w:r w:rsidRPr="00B8201C">
        <w:rPr>
          <w:rFonts w:ascii="Century Gothic" w:eastAsia="Calibri" w:hAnsi="Century Gothic"/>
          <w:szCs w:val="20"/>
          <w:lang w:eastAsia="en-US"/>
        </w:rPr>
        <w:tab/>
      </w:r>
      <w:bookmarkEnd w:id="22"/>
      <w:r w:rsidRPr="009E1CF3">
        <w:rPr>
          <w:rFonts w:ascii="Century Gothic" w:hAnsi="Century Gothic" w:cstheme="majorHAnsi"/>
          <w:szCs w:val="20"/>
        </w:rPr>
        <w:t xml:space="preserve">RENOUVELLEMENT DE L’ADHÉSION À </w:t>
      </w:r>
      <w:r w:rsidRPr="009E1CF3">
        <w:rPr>
          <w:rFonts w:ascii="Century Gothic" w:hAnsi="Century Gothic" w:cstheme="majorHAnsi"/>
          <w:i/>
          <w:iCs/>
          <w:szCs w:val="20"/>
        </w:rPr>
        <w:t>L’ASSOCIATION TOURISTIQUE RÉGIONALE DE LA GASPÉSIE</w:t>
      </w:r>
      <w:r w:rsidRPr="009E1CF3">
        <w:rPr>
          <w:rFonts w:ascii="Century Gothic" w:hAnsi="Century Gothic" w:cstheme="majorHAnsi"/>
          <w:szCs w:val="20"/>
        </w:rPr>
        <w:t xml:space="preserve"> (ATRG) 202</w:t>
      </w:r>
      <w:r>
        <w:rPr>
          <w:rFonts w:ascii="Century Gothic" w:hAnsi="Century Gothic" w:cstheme="majorHAnsi"/>
          <w:szCs w:val="20"/>
        </w:rPr>
        <w:t>5</w:t>
      </w:r>
      <w:r w:rsidRPr="009E1CF3">
        <w:rPr>
          <w:rFonts w:ascii="Century Gothic" w:hAnsi="Century Gothic" w:cstheme="majorHAnsi"/>
          <w:szCs w:val="20"/>
        </w:rPr>
        <w:t>-202</w:t>
      </w:r>
      <w:r>
        <w:rPr>
          <w:rFonts w:ascii="Century Gothic" w:hAnsi="Century Gothic" w:cstheme="majorHAnsi"/>
          <w:szCs w:val="20"/>
        </w:rPr>
        <w:t>6</w:t>
      </w:r>
    </w:p>
    <w:p w14:paraId="724888DD" w14:textId="77777777" w:rsidR="00A6655C" w:rsidRPr="009E1CF3" w:rsidRDefault="00A6655C" w:rsidP="00A6655C">
      <w:pPr>
        <w:pStyle w:val="Corpsdetexte"/>
        <w:spacing w:after="0"/>
        <w:rPr>
          <w:rFonts w:ascii="Century Gothic" w:hAnsi="Century Gothic"/>
          <w:b/>
          <w:sz w:val="20"/>
          <w:szCs w:val="20"/>
        </w:rPr>
      </w:pPr>
    </w:p>
    <w:p w14:paraId="63B77BD9" w14:textId="7E9CAAB9" w:rsidR="00A6655C" w:rsidRPr="009E1CF3" w:rsidRDefault="00A6655C" w:rsidP="00A6655C">
      <w:pPr>
        <w:pStyle w:val="Corpsdetexte"/>
        <w:spacing w:after="0"/>
        <w:ind w:hanging="1418"/>
        <w:rPr>
          <w:rFonts w:ascii="Century Gothic" w:hAnsi="Century Gothic"/>
          <w:sz w:val="20"/>
          <w:szCs w:val="20"/>
        </w:rPr>
      </w:pPr>
      <w:r w:rsidRPr="009E1CF3">
        <w:rPr>
          <w:rFonts w:ascii="Century Gothic" w:hAnsi="Century Gothic"/>
          <w:b/>
          <w:sz w:val="20"/>
          <w:szCs w:val="20"/>
        </w:rPr>
        <w:tab/>
      </w:r>
      <w:r w:rsidRPr="009E1CF3">
        <w:rPr>
          <w:rFonts w:ascii="Century Gothic" w:hAnsi="Century Gothic"/>
          <w:b/>
          <w:bCs/>
          <w:sz w:val="20"/>
          <w:szCs w:val="20"/>
        </w:rPr>
        <w:t>CONSIDÉRANT QUE</w:t>
      </w:r>
      <w:r w:rsidRPr="009E1CF3">
        <w:rPr>
          <w:rFonts w:ascii="Century Gothic" w:hAnsi="Century Gothic"/>
          <w:sz w:val="20"/>
          <w:szCs w:val="20"/>
        </w:rPr>
        <w:t xml:space="preserve"> </w:t>
      </w:r>
      <w:r w:rsidRPr="009E1CF3">
        <w:rPr>
          <w:rFonts w:ascii="Century Gothic" w:hAnsi="Century Gothic"/>
          <w:i/>
          <w:iCs/>
          <w:sz w:val="20"/>
          <w:szCs w:val="20"/>
        </w:rPr>
        <w:t xml:space="preserve">Développement </w:t>
      </w:r>
      <w:r>
        <w:rPr>
          <w:rFonts w:ascii="Century Gothic" w:hAnsi="Century Gothic"/>
          <w:i/>
          <w:iCs/>
          <w:sz w:val="20"/>
          <w:szCs w:val="20"/>
        </w:rPr>
        <w:t>É</w:t>
      </w:r>
      <w:r w:rsidRPr="009E1CF3">
        <w:rPr>
          <w:rFonts w:ascii="Century Gothic" w:hAnsi="Century Gothic"/>
          <w:i/>
          <w:iCs/>
          <w:sz w:val="20"/>
          <w:szCs w:val="20"/>
        </w:rPr>
        <w:t>conomique Matanie</w:t>
      </w:r>
      <w:r w:rsidRPr="009E1CF3">
        <w:rPr>
          <w:rFonts w:ascii="Century Gothic" w:hAnsi="Century Gothic"/>
          <w:sz w:val="20"/>
          <w:szCs w:val="20"/>
        </w:rPr>
        <w:t xml:space="preserve"> rembourse le coût de base de l’adhésion représentant un montant de 3</w:t>
      </w:r>
      <w:r w:rsidR="00044677">
        <w:rPr>
          <w:rFonts w:ascii="Century Gothic" w:hAnsi="Century Gothic"/>
          <w:sz w:val="20"/>
          <w:szCs w:val="20"/>
        </w:rPr>
        <w:t>3</w:t>
      </w:r>
      <w:r w:rsidRPr="009E1CF3">
        <w:rPr>
          <w:rFonts w:ascii="Century Gothic" w:hAnsi="Century Gothic"/>
          <w:sz w:val="20"/>
          <w:szCs w:val="20"/>
        </w:rPr>
        <w:t>5$;</w:t>
      </w:r>
    </w:p>
    <w:p w14:paraId="11170D86" w14:textId="77777777" w:rsidR="00A6655C" w:rsidRPr="009E1CF3" w:rsidRDefault="00A6655C" w:rsidP="00A6655C">
      <w:pPr>
        <w:pStyle w:val="Corpsdetexte"/>
        <w:spacing w:after="0"/>
        <w:ind w:hanging="1418"/>
        <w:rPr>
          <w:rFonts w:ascii="Century Gothic" w:hAnsi="Century Gothic"/>
          <w:sz w:val="20"/>
          <w:szCs w:val="20"/>
        </w:rPr>
      </w:pPr>
    </w:p>
    <w:p w14:paraId="3C6E916A" w14:textId="2B9D8A5C" w:rsidR="00A6655C" w:rsidRPr="009E1CF3" w:rsidRDefault="00A6655C" w:rsidP="00A6655C">
      <w:pPr>
        <w:pStyle w:val="Corpsdetexte"/>
        <w:spacing w:after="0"/>
        <w:rPr>
          <w:rFonts w:ascii="Century Gothic" w:hAnsi="Century Gothic"/>
          <w:sz w:val="20"/>
          <w:szCs w:val="20"/>
        </w:rPr>
      </w:pPr>
      <w:r w:rsidRPr="009E1CF3">
        <w:rPr>
          <w:rFonts w:ascii="Century Gothic" w:hAnsi="Century Gothic"/>
          <w:b/>
          <w:bCs/>
          <w:sz w:val="20"/>
          <w:szCs w:val="20"/>
        </w:rPr>
        <w:t>CONSIDÉRANT QUE</w:t>
      </w:r>
      <w:r w:rsidRPr="009E1CF3">
        <w:rPr>
          <w:rFonts w:ascii="Century Gothic" w:hAnsi="Century Gothic"/>
          <w:sz w:val="20"/>
          <w:szCs w:val="20"/>
        </w:rPr>
        <w:t xml:space="preserve"> la municipalité doit défrayer la somme de 0.20$ par habitant </w:t>
      </w:r>
      <w:r w:rsidR="00780C63">
        <w:rPr>
          <w:rFonts w:ascii="Century Gothic" w:hAnsi="Century Gothic"/>
          <w:sz w:val="20"/>
          <w:szCs w:val="20"/>
        </w:rPr>
        <w:t xml:space="preserve">soit </w:t>
      </w:r>
      <w:r w:rsidRPr="009E1CF3">
        <w:rPr>
          <w:rFonts w:ascii="Century Gothic" w:hAnsi="Century Gothic"/>
          <w:sz w:val="20"/>
          <w:szCs w:val="20"/>
        </w:rPr>
        <w:t>50.80$</w:t>
      </w:r>
      <w:r w:rsidR="00780C63">
        <w:rPr>
          <w:rFonts w:ascii="Century Gothic" w:hAnsi="Century Gothic"/>
          <w:sz w:val="20"/>
          <w:szCs w:val="20"/>
        </w:rPr>
        <w:t xml:space="preserve"> </w:t>
      </w:r>
      <w:r w:rsidRPr="009E1CF3">
        <w:rPr>
          <w:rFonts w:ascii="Century Gothic" w:hAnsi="Century Gothic"/>
          <w:sz w:val="20"/>
          <w:szCs w:val="20"/>
        </w:rPr>
        <w:t>;</w:t>
      </w:r>
    </w:p>
    <w:p w14:paraId="78CD7123" w14:textId="77777777" w:rsidR="00A6655C" w:rsidRPr="009E1CF3" w:rsidRDefault="00A6655C" w:rsidP="00A6655C">
      <w:pPr>
        <w:pStyle w:val="Corpsdetexte"/>
        <w:spacing w:after="0"/>
        <w:rPr>
          <w:rFonts w:ascii="Century Gothic" w:hAnsi="Century Gothic"/>
          <w:b/>
          <w:sz w:val="20"/>
          <w:szCs w:val="20"/>
        </w:rPr>
      </w:pPr>
    </w:p>
    <w:p w14:paraId="7C7A3F8D" w14:textId="164907CA" w:rsidR="00A6655C" w:rsidRPr="009E1CF3" w:rsidRDefault="00A6655C" w:rsidP="00A6655C">
      <w:pPr>
        <w:jc w:val="both"/>
        <w:rPr>
          <w:rFonts w:ascii="Century Gothic" w:hAnsi="Century Gothic" w:cs="Myanmar Text"/>
          <w:color w:val="000000"/>
          <w:sz w:val="20"/>
          <w:szCs w:val="20"/>
        </w:rPr>
      </w:pPr>
      <w:r w:rsidRPr="009E1CF3">
        <w:rPr>
          <w:rFonts w:ascii="Century Gothic" w:hAnsi="Century Gothic" w:cs="Myanmar Text"/>
          <w:b/>
          <w:color w:val="000000"/>
          <w:sz w:val="20"/>
          <w:szCs w:val="20"/>
        </w:rPr>
        <w:t>EN CONSÉQUENCE</w:t>
      </w:r>
      <w:r w:rsidRPr="009E1CF3">
        <w:rPr>
          <w:rFonts w:ascii="Century Gothic" w:hAnsi="Century Gothic" w:cs="Myanmar Text"/>
          <w:color w:val="000000"/>
          <w:sz w:val="20"/>
          <w:szCs w:val="20"/>
        </w:rPr>
        <w:t xml:space="preserve">, il est proposé par </w:t>
      </w:r>
      <w:r w:rsidR="00780C63">
        <w:rPr>
          <w:rFonts w:ascii="Century Gothic" w:hAnsi="Century Gothic" w:cs="Myanmar Text"/>
          <w:color w:val="000000"/>
          <w:sz w:val="20"/>
          <w:szCs w:val="20"/>
        </w:rPr>
        <w:t xml:space="preserve">le conseiller, </w:t>
      </w:r>
      <w:r w:rsidRPr="009E1CF3">
        <w:rPr>
          <w:rFonts w:ascii="Century Gothic" w:hAnsi="Century Gothic" w:cs="Helvetica"/>
          <w:color w:val="000000"/>
          <w:sz w:val="20"/>
          <w:szCs w:val="20"/>
        </w:rPr>
        <w:t xml:space="preserve">monsieur </w:t>
      </w:r>
      <w:r w:rsidR="00A54298">
        <w:rPr>
          <w:rFonts w:ascii="Century Gothic" w:hAnsi="Century Gothic" w:cs="Helvetica"/>
          <w:color w:val="000000"/>
          <w:sz w:val="20"/>
          <w:szCs w:val="20"/>
        </w:rPr>
        <w:t>Réjean Fournier</w:t>
      </w:r>
      <w:r>
        <w:rPr>
          <w:rFonts w:ascii="Century Gothic" w:hAnsi="Century Gothic" w:cs="Helvetica"/>
          <w:color w:val="000000"/>
          <w:sz w:val="20"/>
          <w:szCs w:val="20"/>
        </w:rPr>
        <w:t>,</w:t>
      </w:r>
      <w:r w:rsidRPr="009E1CF3">
        <w:rPr>
          <w:rFonts w:ascii="Century Gothic" w:hAnsi="Century Gothic" w:cs="Myanmar Text"/>
          <w:color w:val="000000"/>
          <w:sz w:val="20"/>
          <w:szCs w:val="20"/>
        </w:rPr>
        <w:t xml:space="preserve"> et résolu :</w:t>
      </w:r>
    </w:p>
    <w:p w14:paraId="78E4FD87" w14:textId="77777777" w:rsidR="00A6655C" w:rsidRPr="009E1CF3" w:rsidRDefault="00A6655C" w:rsidP="00A6655C">
      <w:pPr>
        <w:pStyle w:val="Corpsdetexte"/>
        <w:spacing w:after="0"/>
        <w:ind w:hanging="1418"/>
        <w:rPr>
          <w:rFonts w:ascii="Century Gothic" w:hAnsi="Century Gothic"/>
          <w:b/>
          <w:sz w:val="20"/>
          <w:szCs w:val="20"/>
        </w:rPr>
      </w:pPr>
    </w:p>
    <w:p w14:paraId="03DF273F" w14:textId="55D1B201" w:rsidR="00A6655C" w:rsidRPr="009E1CF3" w:rsidRDefault="00A6655C" w:rsidP="00A6655C">
      <w:pPr>
        <w:pStyle w:val="Corpsdetexte"/>
        <w:spacing w:after="0"/>
        <w:rPr>
          <w:rFonts w:ascii="Century Gothic" w:hAnsi="Century Gothic"/>
          <w:sz w:val="20"/>
          <w:szCs w:val="20"/>
        </w:rPr>
      </w:pPr>
      <w:r w:rsidRPr="009E1CF3">
        <w:rPr>
          <w:rFonts w:ascii="Century Gothic" w:hAnsi="Century Gothic"/>
          <w:b/>
          <w:bCs/>
          <w:sz w:val="20"/>
          <w:szCs w:val="20"/>
        </w:rPr>
        <w:t xml:space="preserve">DE </w:t>
      </w:r>
      <w:r w:rsidRPr="009E1CF3">
        <w:rPr>
          <w:rFonts w:ascii="Century Gothic" w:hAnsi="Century Gothic"/>
          <w:sz w:val="20"/>
          <w:szCs w:val="20"/>
        </w:rPr>
        <w:t>renouveler l’adhésion ATRG 202</w:t>
      </w:r>
      <w:r>
        <w:rPr>
          <w:rFonts w:ascii="Century Gothic" w:hAnsi="Century Gothic"/>
          <w:sz w:val="20"/>
          <w:szCs w:val="20"/>
        </w:rPr>
        <w:t>5</w:t>
      </w:r>
      <w:r w:rsidRPr="009E1CF3">
        <w:rPr>
          <w:rFonts w:ascii="Century Gothic" w:hAnsi="Century Gothic"/>
          <w:sz w:val="20"/>
          <w:szCs w:val="20"/>
        </w:rPr>
        <w:t>-202</w:t>
      </w:r>
      <w:r>
        <w:rPr>
          <w:rFonts w:ascii="Century Gothic" w:hAnsi="Century Gothic"/>
          <w:sz w:val="20"/>
          <w:szCs w:val="20"/>
        </w:rPr>
        <w:t>6</w:t>
      </w:r>
      <w:r w:rsidRPr="009E1CF3">
        <w:rPr>
          <w:rFonts w:ascii="Century Gothic" w:hAnsi="Century Gothic"/>
          <w:sz w:val="20"/>
          <w:szCs w:val="20"/>
        </w:rPr>
        <w:t xml:space="preserve"> au coût de 3</w:t>
      </w:r>
      <w:r w:rsidR="00044677">
        <w:rPr>
          <w:rFonts w:ascii="Century Gothic" w:hAnsi="Century Gothic"/>
          <w:sz w:val="20"/>
          <w:szCs w:val="20"/>
        </w:rPr>
        <w:t>8</w:t>
      </w:r>
      <w:r w:rsidRPr="009E1CF3">
        <w:rPr>
          <w:rFonts w:ascii="Century Gothic" w:hAnsi="Century Gothic"/>
          <w:sz w:val="20"/>
          <w:szCs w:val="20"/>
        </w:rPr>
        <w:t>5.80$</w:t>
      </w:r>
      <w:r w:rsidR="00780C63">
        <w:rPr>
          <w:rFonts w:ascii="Century Gothic" w:hAnsi="Century Gothic"/>
          <w:sz w:val="20"/>
          <w:szCs w:val="20"/>
        </w:rPr>
        <w:t xml:space="preserve"> </w:t>
      </w:r>
      <w:r w:rsidRPr="009E1CF3">
        <w:rPr>
          <w:rFonts w:ascii="Century Gothic" w:hAnsi="Century Gothic"/>
          <w:sz w:val="20"/>
          <w:szCs w:val="20"/>
        </w:rPr>
        <w:t>;</w:t>
      </w:r>
    </w:p>
    <w:p w14:paraId="22F15176" w14:textId="77777777" w:rsidR="00A6655C" w:rsidRPr="009E1CF3" w:rsidRDefault="00A6655C" w:rsidP="00A6655C">
      <w:pPr>
        <w:pStyle w:val="Corpsdetexte"/>
        <w:spacing w:after="0"/>
        <w:rPr>
          <w:rFonts w:ascii="Century Gothic" w:hAnsi="Century Gothic"/>
          <w:sz w:val="20"/>
          <w:szCs w:val="20"/>
        </w:rPr>
      </w:pPr>
    </w:p>
    <w:p w14:paraId="03FA1AD6" w14:textId="1E96D3A2" w:rsidR="00A6655C" w:rsidRPr="005C2004" w:rsidRDefault="00A6655C" w:rsidP="005C2004">
      <w:pPr>
        <w:pStyle w:val="Corpsdetexte"/>
        <w:spacing w:after="0"/>
        <w:rPr>
          <w:rFonts w:ascii="Century Gothic" w:hAnsi="Century Gothic"/>
          <w:sz w:val="20"/>
          <w:szCs w:val="20"/>
        </w:rPr>
      </w:pPr>
      <w:r w:rsidRPr="009E1CF3">
        <w:rPr>
          <w:rFonts w:ascii="Century Gothic" w:hAnsi="Century Gothic"/>
          <w:b/>
          <w:bCs/>
          <w:sz w:val="20"/>
          <w:szCs w:val="20"/>
        </w:rPr>
        <w:t xml:space="preserve">DE </w:t>
      </w:r>
      <w:r w:rsidRPr="009E1CF3">
        <w:rPr>
          <w:rFonts w:ascii="Century Gothic" w:hAnsi="Century Gothic"/>
          <w:sz w:val="20"/>
          <w:szCs w:val="20"/>
        </w:rPr>
        <w:t xml:space="preserve">transmettre la facture et la preuve de paiement d’adhésion à </w:t>
      </w:r>
      <w:r w:rsidRPr="009E1CF3">
        <w:rPr>
          <w:rFonts w:ascii="Century Gothic" w:hAnsi="Century Gothic"/>
          <w:i/>
          <w:iCs/>
          <w:sz w:val="20"/>
          <w:szCs w:val="20"/>
        </w:rPr>
        <w:t xml:space="preserve">Développement </w:t>
      </w:r>
      <w:r>
        <w:rPr>
          <w:rFonts w:ascii="Century Gothic" w:hAnsi="Century Gothic"/>
          <w:i/>
          <w:iCs/>
          <w:sz w:val="20"/>
          <w:szCs w:val="20"/>
        </w:rPr>
        <w:t>É</w:t>
      </w:r>
      <w:r w:rsidRPr="009E1CF3">
        <w:rPr>
          <w:rFonts w:ascii="Century Gothic" w:hAnsi="Century Gothic"/>
          <w:i/>
          <w:iCs/>
          <w:sz w:val="20"/>
          <w:szCs w:val="20"/>
        </w:rPr>
        <w:t>conomique Matanie</w:t>
      </w:r>
      <w:r w:rsidRPr="009E1CF3">
        <w:rPr>
          <w:rFonts w:ascii="Century Gothic" w:hAnsi="Century Gothic"/>
          <w:sz w:val="20"/>
          <w:szCs w:val="20"/>
        </w:rPr>
        <w:t>, afin de recevoir le remboursement de 3</w:t>
      </w:r>
      <w:r w:rsidR="00044677">
        <w:rPr>
          <w:rFonts w:ascii="Century Gothic" w:hAnsi="Century Gothic"/>
          <w:sz w:val="20"/>
          <w:szCs w:val="20"/>
        </w:rPr>
        <w:t>3</w:t>
      </w:r>
      <w:r w:rsidRPr="009E1CF3">
        <w:rPr>
          <w:rFonts w:ascii="Century Gothic" w:hAnsi="Century Gothic"/>
          <w:sz w:val="20"/>
          <w:szCs w:val="20"/>
        </w:rPr>
        <w:t>5.00$.</w:t>
      </w:r>
    </w:p>
    <w:p w14:paraId="3104261E" w14:textId="77777777" w:rsidR="005C2004" w:rsidRPr="00F36EC6" w:rsidRDefault="005C2004" w:rsidP="005C2004">
      <w:pPr>
        <w:pStyle w:val="Listenumros"/>
        <w:numPr>
          <w:ilvl w:val="0"/>
          <w:numId w:val="0"/>
        </w:numPr>
        <w:spacing w:after="0" w:line="240" w:lineRule="auto"/>
        <w:ind w:left="-397"/>
        <w:jc w:val="right"/>
        <w:rPr>
          <w:rFonts w:ascii="Century Gothic" w:hAnsi="Century Gothic" w:cstheme="majorHAnsi"/>
          <w:szCs w:val="20"/>
        </w:rPr>
      </w:pPr>
      <w:r w:rsidRPr="00F36EC6">
        <w:rPr>
          <w:rFonts w:ascii="Century Gothic" w:hAnsi="Century Gothic" w:cstheme="majorHAnsi"/>
          <w:szCs w:val="20"/>
        </w:rPr>
        <w:t>ADOPTÉE À L’UNANIMITÉ</w:t>
      </w:r>
    </w:p>
    <w:p w14:paraId="07370E17" w14:textId="77777777" w:rsidR="005C2004" w:rsidRDefault="005C2004" w:rsidP="005C2004">
      <w:pPr>
        <w:pStyle w:val="Listenumros"/>
        <w:numPr>
          <w:ilvl w:val="0"/>
          <w:numId w:val="0"/>
        </w:numPr>
        <w:spacing w:after="0" w:line="240" w:lineRule="auto"/>
        <w:jc w:val="right"/>
        <w:rPr>
          <w:rFonts w:ascii="Century Gothic" w:hAnsi="Century Gothic" w:cstheme="majorHAnsi"/>
          <w:szCs w:val="20"/>
        </w:rPr>
      </w:pPr>
      <w:r w:rsidRPr="00F36EC6">
        <w:rPr>
          <w:rFonts w:ascii="Century Gothic" w:hAnsi="Century Gothic" w:cstheme="majorHAnsi"/>
          <w:szCs w:val="20"/>
        </w:rPr>
        <w:t>DES CONSEILLERS PRÉSENTS</w:t>
      </w:r>
    </w:p>
    <w:p w14:paraId="6902BF01" w14:textId="77777777" w:rsidR="005C2004" w:rsidRPr="009E1CF3" w:rsidRDefault="005C2004" w:rsidP="00A6655C">
      <w:pPr>
        <w:pStyle w:val="Listenumros"/>
        <w:numPr>
          <w:ilvl w:val="0"/>
          <w:numId w:val="0"/>
        </w:numPr>
        <w:spacing w:after="0" w:line="240" w:lineRule="auto"/>
        <w:ind w:hanging="1701"/>
        <w:jc w:val="both"/>
        <w:rPr>
          <w:rFonts w:ascii="Century Gothic" w:hAnsi="Century Gothic" w:cs="Calibri Light"/>
          <w:b w:val="0"/>
          <w:bCs/>
          <w:color w:val="000000"/>
          <w:szCs w:val="20"/>
          <w:lang w:val="fr-CA"/>
        </w:rPr>
      </w:pPr>
    </w:p>
    <w:p w14:paraId="2CE43618" w14:textId="629840C9" w:rsidR="00A6655C" w:rsidRPr="009E1CF3" w:rsidRDefault="00A6655C" w:rsidP="00A6655C">
      <w:pPr>
        <w:ind w:hanging="1701"/>
        <w:rPr>
          <w:rFonts w:ascii="Century Gothic" w:hAnsi="Century Gothic" w:cs="Arial"/>
          <w:b/>
          <w:caps/>
          <w:sz w:val="20"/>
          <w:szCs w:val="20"/>
        </w:rPr>
      </w:pPr>
      <w:r w:rsidRPr="009E1CF3">
        <w:rPr>
          <w:rFonts w:ascii="Century Gothic" w:hAnsi="Century Gothic" w:cs="Arial"/>
          <w:b/>
          <w:caps/>
          <w:sz w:val="20"/>
          <w:szCs w:val="20"/>
        </w:rPr>
        <w:t>202</w:t>
      </w:r>
      <w:r>
        <w:rPr>
          <w:rFonts w:ascii="Century Gothic" w:hAnsi="Century Gothic" w:cs="Arial"/>
          <w:b/>
          <w:caps/>
          <w:sz w:val="20"/>
          <w:szCs w:val="20"/>
        </w:rPr>
        <w:t>5</w:t>
      </w:r>
      <w:r w:rsidRPr="009E1CF3">
        <w:rPr>
          <w:rFonts w:ascii="Century Gothic" w:hAnsi="Century Gothic" w:cs="Arial"/>
          <w:b/>
          <w:caps/>
          <w:sz w:val="20"/>
          <w:szCs w:val="20"/>
        </w:rPr>
        <w:t>-05-</w:t>
      </w:r>
      <w:r w:rsidR="00167C04">
        <w:rPr>
          <w:rFonts w:ascii="Century Gothic" w:hAnsi="Century Gothic" w:cs="Arial"/>
          <w:b/>
          <w:caps/>
          <w:sz w:val="20"/>
          <w:szCs w:val="20"/>
        </w:rPr>
        <w:t>44</w:t>
      </w:r>
      <w:r w:rsidRPr="009E1CF3">
        <w:rPr>
          <w:rFonts w:ascii="Century Gothic" w:hAnsi="Century Gothic" w:cs="Arial"/>
          <w:b/>
          <w:caps/>
          <w:sz w:val="20"/>
          <w:szCs w:val="20"/>
        </w:rPr>
        <w:tab/>
      </w:r>
      <w:r w:rsidRPr="009E1CF3">
        <w:rPr>
          <w:rFonts w:ascii="Century Gothic" w:hAnsi="Century Gothic" w:cs="Arial"/>
          <w:b/>
          <w:caps/>
          <w:sz w:val="20"/>
          <w:szCs w:val="20"/>
        </w:rPr>
        <w:tab/>
        <w:t>OCTROI DE CONTRAT POUR LE NIVELAGE DES ROUTES</w:t>
      </w:r>
    </w:p>
    <w:p w14:paraId="49FC12F5" w14:textId="77777777" w:rsidR="00A6655C" w:rsidRPr="009E1CF3" w:rsidRDefault="00A6655C" w:rsidP="00A6655C">
      <w:pPr>
        <w:autoSpaceDE w:val="0"/>
        <w:autoSpaceDN w:val="0"/>
        <w:adjustRightInd w:val="0"/>
        <w:ind w:hanging="1701"/>
        <w:jc w:val="both"/>
        <w:rPr>
          <w:rFonts w:ascii="Century Gothic" w:hAnsi="Century Gothic" w:cs="Calibri Light"/>
          <w:color w:val="000000"/>
          <w:sz w:val="20"/>
          <w:szCs w:val="20"/>
        </w:rPr>
      </w:pPr>
    </w:p>
    <w:p w14:paraId="66700B7B" w14:textId="77777777" w:rsidR="00A6655C" w:rsidRDefault="00A6655C" w:rsidP="00A6655C">
      <w:pPr>
        <w:jc w:val="both"/>
        <w:rPr>
          <w:rFonts w:ascii="Century Gothic" w:hAnsi="Century Gothic" w:cstheme="majorHAnsi"/>
          <w:bCs/>
          <w:sz w:val="20"/>
          <w:szCs w:val="20"/>
          <w:lang w:val="fr-FR"/>
        </w:rPr>
      </w:pPr>
      <w:bookmarkStart w:id="23" w:name="_Hlk162333881"/>
      <w:r w:rsidRPr="009E1CF3">
        <w:rPr>
          <w:rFonts w:ascii="Century Gothic" w:hAnsi="Century Gothic" w:cstheme="majorHAnsi"/>
          <w:b/>
          <w:sz w:val="20"/>
          <w:szCs w:val="20"/>
          <w:lang w:val="fr-FR"/>
        </w:rPr>
        <w:t xml:space="preserve">CONSIDÉRANT QUE </w:t>
      </w:r>
      <w:r w:rsidRPr="009E1CF3">
        <w:rPr>
          <w:rFonts w:ascii="Century Gothic" w:hAnsi="Century Gothic" w:cstheme="majorHAnsi"/>
          <w:bCs/>
          <w:sz w:val="20"/>
          <w:szCs w:val="20"/>
          <w:lang w:val="fr-FR"/>
        </w:rPr>
        <w:t>suite à la fonte des neiges, il faut voir à l’entretien des routes ;</w:t>
      </w:r>
    </w:p>
    <w:p w14:paraId="2D2A6E8B" w14:textId="77777777" w:rsidR="00044677" w:rsidRDefault="00044677" w:rsidP="00044677">
      <w:pPr>
        <w:jc w:val="both"/>
        <w:rPr>
          <w:rFonts w:ascii="Century Gothic" w:hAnsi="Century Gothic" w:cs="Myanmar Text"/>
          <w:b/>
          <w:bCs/>
          <w:color w:val="000000"/>
          <w:sz w:val="20"/>
          <w:szCs w:val="20"/>
        </w:rPr>
      </w:pPr>
    </w:p>
    <w:p w14:paraId="02F684E8" w14:textId="2C90597F" w:rsidR="00044677" w:rsidRPr="008A56FD" w:rsidRDefault="00044677" w:rsidP="00044677">
      <w:pPr>
        <w:jc w:val="both"/>
        <w:rPr>
          <w:rFonts w:ascii="Century Gothic" w:hAnsi="Century Gothic" w:cs="Myanmar Text"/>
          <w:color w:val="000000"/>
          <w:sz w:val="20"/>
          <w:szCs w:val="20"/>
        </w:rPr>
      </w:pPr>
      <w:bookmarkStart w:id="24" w:name="_Hlk195781268"/>
      <w:r w:rsidRPr="008A56FD">
        <w:rPr>
          <w:rFonts w:ascii="Century Gothic" w:hAnsi="Century Gothic" w:cs="Myanmar Text"/>
          <w:b/>
          <w:bCs/>
          <w:color w:val="000000"/>
          <w:sz w:val="20"/>
          <w:szCs w:val="20"/>
        </w:rPr>
        <w:t>CONSIDÉRANT QU</w:t>
      </w:r>
      <w:r w:rsidRPr="008A56FD">
        <w:rPr>
          <w:rFonts w:ascii="Century Gothic" w:hAnsi="Century Gothic" w:cs="Myanmar Text"/>
          <w:color w:val="000000"/>
          <w:sz w:val="20"/>
          <w:szCs w:val="20"/>
        </w:rPr>
        <w:t xml:space="preserve">’une demande de prix a été faite à </w:t>
      </w:r>
      <w:r w:rsidR="008B2A44">
        <w:rPr>
          <w:rFonts w:ascii="Century Gothic" w:hAnsi="Century Gothic" w:cs="Myanmar Text"/>
          <w:color w:val="000000"/>
          <w:sz w:val="20"/>
          <w:szCs w:val="20"/>
        </w:rPr>
        <w:t>trois</w:t>
      </w:r>
      <w:r w:rsidRPr="008A56FD">
        <w:rPr>
          <w:rFonts w:ascii="Century Gothic" w:hAnsi="Century Gothic" w:cs="Myanmar Text"/>
          <w:color w:val="000000"/>
          <w:sz w:val="20"/>
          <w:szCs w:val="20"/>
        </w:rPr>
        <w:t xml:space="preserve"> entrepreneurs </w:t>
      </w:r>
      <w:r>
        <w:rPr>
          <w:rFonts w:ascii="Century Gothic" w:hAnsi="Century Gothic" w:cs="Myanmar Text"/>
          <w:color w:val="000000"/>
          <w:sz w:val="20"/>
          <w:szCs w:val="20"/>
        </w:rPr>
        <w:t xml:space="preserve">pour le nivelage des routes </w:t>
      </w:r>
      <w:bookmarkEnd w:id="24"/>
      <w:r w:rsidRPr="008A56FD">
        <w:rPr>
          <w:rFonts w:ascii="Century Gothic" w:hAnsi="Century Gothic" w:cs="Myanmar Text"/>
          <w:color w:val="000000"/>
          <w:sz w:val="20"/>
          <w:szCs w:val="20"/>
        </w:rPr>
        <w:t>;</w:t>
      </w:r>
    </w:p>
    <w:p w14:paraId="73755CA6" w14:textId="77777777" w:rsidR="00A6655C" w:rsidRPr="009E1CF3" w:rsidRDefault="00A6655C" w:rsidP="00A6655C">
      <w:pPr>
        <w:jc w:val="both"/>
        <w:rPr>
          <w:rFonts w:ascii="Century Gothic" w:hAnsi="Century Gothic" w:cstheme="majorHAnsi"/>
          <w:bCs/>
          <w:sz w:val="20"/>
          <w:szCs w:val="20"/>
          <w:lang w:val="fr-FR"/>
        </w:rPr>
      </w:pPr>
    </w:p>
    <w:p w14:paraId="78704CE1" w14:textId="0ABC9399" w:rsidR="00A6655C" w:rsidRPr="009E1CF3" w:rsidRDefault="00A6655C" w:rsidP="00A6655C">
      <w:pPr>
        <w:jc w:val="both"/>
        <w:rPr>
          <w:rFonts w:ascii="Century Gothic" w:hAnsi="Century Gothic" w:cstheme="majorHAnsi"/>
          <w:bCs/>
          <w:sz w:val="20"/>
          <w:szCs w:val="20"/>
          <w:lang w:val="fr-FR"/>
        </w:rPr>
      </w:pPr>
      <w:r w:rsidRPr="009E1CF3">
        <w:rPr>
          <w:rFonts w:ascii="Century Gothic" w:hAnsi="Century Gothic" w:cstheme="majorHAnsi"/>
          <w:b/>
          <w:sz w:val="20"/>
          <w:szCs w:val="20"/>
          <w:lang w:val="fr-FR"/>
        </w:rPr>
        <w:t xml:space="preserve">CONSIDÉRANT QUE </w:t>
      </w:r>
      <w:r w:rsidRPr="009E1CF3">
        <w:rPr>
          <w:rFonts w:ascii="Century Gothic" w:hAnsi="Century Gothic" w:cstheme="majorHAnsi"/>
          <w:bCs/>
          <w:sz w:val="20"/>
          <w:szCs w:val="20"/>
          <w:lang w:val="fr-FR"/>
        </w:rPr>
        <w:t>l’offre de services reçu</w:t>
      </w:r>
      <w:r w:rsidR="00780C63">
        <w:rPr>
          <w:rFonts w:ascii="Century Gothic" w:hAnsi="Century Gothic" w:cstheme="majorHAnsi"/>
          <w:bCs/>
          <w:sz w:val="20"/>
          <w:szCs w:val="20"/>
          <w:lang w:val="fr-FR"/>
        </w:rPr>
        <w:t>e</w:t>
      </w:r>
      <w:r w:rsidRPr="009E1CF3">
        <w:rPr>
          <w:rFonts w:ascii="Century Gothic" w:hAnsi="Century Gothic" w:cstheme="majorHAnsi"/>
          <w:bCs/>
          <w:sz w:val="20"/>
          <w:szCs w:val="20"/>
          <w:lang w:val="fr-FR"/>
        </w:rPr>
        <w:t xml:space="preserve"> </w:t>
      </w:r>
      <w:r w:rsidRPr="004B21B0">
        <w:rPr>
          <w:rFonts w:ascii="Century Gothic" w:hAnsi="Century Gothic" w:cstheme="majorHAnsi"/>
          <w:bCs/>
          <w:sz w:val="20"/>
          <w:szCs w:val="20"/>
          <w:lang w:val="fr-FR"/>
        </w:rPr>
        <w:t>de 9285-9578 Québec inc.</w:t>
      </w:r>
      <w:r w:rsidR="00044677">
        <w:rPr>
          <w:rFonts w:ascii="Century Gothic" w:hAnsi="Century Gothic" w:cstheme="majorHAnsi"/>
          <w:bCs/>
          <w:sz w:val="20"/>
          <w:szCs w:val="20"/>
          <w:lang w:val="fr-FR"/>
        </w:rPr>
        <w:t xml:space="preserve"> est la plus basse </w:t>
      </w:r>
      <w:r w:rsidRPr="009E1CF3">
        <w:rPr>
          <w:rFonts w:ascii="Century Gothic" w:hAnsi="Century Gothic" w:cstheme="majorHAnsi"/>
          <w:bCs/>
          <w:sz w:val="20"/>
          <w:szCs w:val="20"/>
          <w:lang w:val="fr-FR"/>
        </w:rPr>
        <w:t>;</w:t>
      </w:r>
    </w:p>
    <w:p w14:paraId="07424841" w14:textId="77777777" w:rsidR="00A6655C" w:rsidRPr="009E1CF3" w:rsidRDefault="00A6655C" w:rsidP="00A6655C">
      <w:pPr>
        <w:pStyle w:val="Listenumros"/>
        <w:numPr>
          <w:ilvl w:val="0"/>
          <w:numId w:val="0"/>
        </w:numPr>
        <w:spacing w:after="0"/>
        <w:jc w:val="both"/>
        <w:rPr>
          <w:rFonts w:ascii="Century Gothic" w:hAnsi="Century Gothic" w:cstheme="majorHAnsi"/>
          <w:b w:val="0"/>
          <w:bCs/>
          <w:szCs w:val="20"/>
        </w:rPr>
      </w:pPr>
    </w:p>
    <w:p w14:paraId="14DAAA7A" w14:textId="03810935" w:rsidR="00A6655C" w:rsidRPr="009E1CF3" w:rsidRDefault="00A6655C" w:rsidP="00A6655C">
      <w:pPr>
        <w:jc w:val="both"/>
        <w:rPr>
          <w:rFonts w:ascii="Century Gothic" w:hAnsi="Century Gothic" w:cstheme="majorHAnsi"/>
          <w:bCs/>
          <w:sz w:val="20"/>
          <w:szCs w:val="20"/>
          <w:lang w:val="fr-FR"/>
        </w:rPr>
      </w:pPr>
      <w:r w:rsidRPr="009E1CF3">
        <w:rPr>
          <w:rFonts w:ascii="Century Gothic" w:hAnsi="Century Gothic" w:cstheme="majorHAnsi"/>
          <w:b/>
          <w:sz w:val="20"/>
          <w:szCs w:val="20"/>
          <w:lang w:val="fr-FR"/>
        </w:rPr>
        <w:t xml:space="preserve">EN CONSÉQUENCE, </w:t>
      </w:r>
      <w:r w:rsidRPr="009E1CF3">
        <w:rPr>
          <w:rFonts w:ascii="Century Gothic" w:hAnsi="Century Gothic" w:cstheme="majorHAnsi"/>
          <w:bCs/>
          <w:sz w:val="20"/>
          <w:szCs w:val="20"/>
          <w:lang w:val="fr-FR"/>
        </w:rPr>
        <w:t xml:space="preserve">il est proposé par le conseiller, monsieur </w:t>
      </w:r>
      <w:r w:rsidR="00A54298">
        <w:rPr>
          <w:rFonts w:ascii="Century Gothic" w:hAnsi="Century Gothic" w:cstheme="majorHAnsi"/>
          <w:bCs/>
          <w:sz w:val="20"/>
          <w:szCs w:val="20"/>
          <w:lang w:val="fr-FR"/>
        </w:rPr>
        <w:t>Louis-Régis Côté et résolu :</w:t>
      </w:r>
    </w:p>
    <w:p w14:paraId="23CABB07" w14:textId="77777777" w:rsidR="00A6655C" w:rsidRPr="009E1CF3" w:rsidRDefault="00A6655C" w:rsidP="00A6655C">
      <w:pPr>
        <w:jc w:val="both"/>
        <w:rPr>
          <w:rFonts w:ascii="Century Gothic" w:hAnsi="Century Gothic" w:cstheme="majorHAnsi"/>
          <w:bCs/>
          <w:sz w:val="20"/>
          <w:szCs w:val="20"/>
          <w:lang w:val="fr-FR"/>
        </w:rPr>
      </w:pPr>
    </w:p>
    <w:p w14:paraId="3375B191" w14:textId="2B8B13EC" w:rsidR="00A6655C" w:rsidRPr="009E1CF3" w:rsidRDefault="00A6655C" w:rsidP="00A6655C">
      <w:pPr>
        <w:jc w:val="both"/>
        <w:rPr>
          <w:rFonts w:ascii="Century Gothic" w:hAnsi="Century Gothic" w:cstheme="majorHAnsi"/>
          <w:bCs/>
          <w:sz w:val="20"/>
          <w:szCs w:val="20"/>
          <w:lang w:val="fr-FR"/>
        </w:rPr>
      </w:pPr>
      <w:bookmarkStart w:id="25" w:name="_Hlk196990662"/>
      <w:r w:rsidRPr="009E1CF3">
        <w:rPr>
          <w:rFonts w:ascii="Century Gothic" w:hAnsi="Century Gothic" w:cstheme="majorHAnsi"/>
          <w:b/>
          <w:sz w:val="20"/>
          <w:szCs w:val="20"/>
          <w:lang w:val="fr-FR"/>
        </w:rPr>
        <w:t>QUE</w:t>
      </w:r>
      <w:r w:rsidRPr="009E1CF3">
        <w:rPr>
          <w:rFonts w:ascii="Century Gothic" w:hAnsi="Century Gothic" w:cstheme="majorHAnsi"/>
          <w:bCs/>
          <w:sz w:val="20"/>
          <w:szCs w:val="20"/>
          <w:lang w:val="fr-FR"/>
        </w:rPr>
        <w:t xml:space="preserve"> la Municipalité octroi le contrat de nivelage des routes à l’entreprise 9285-9578 Québec Inc. au taux horaire de 14</w:t>
      </w:r>
      <w:r w:rsidR="00044677">
        <w:rPr>
          <w:rFonts w:ascii="Century Gothic" w:hAnsi="Century Gothic" w:cstheme="majorHAnsi"/>
          <w:bCs/>
          <w:sz w:val="20"/>
          <w:szCs w:val="20"/>
          <w:lang w:val="fr-FR"/>
        </w:rPr>
        <w:t>5</w:t>
      </w:r>
      <w:r w:rsidRPr="009E1CF3">
        <w:rPr>
          <w:rFonts w:ascii="Century Gothic" w:hAnsi="Century Gothic" w:cstheme="majorHAnsi"/>
          <w:bCs/>
          <w:sz w:val="20"/>
          <w:szCs w:val="20"/>
          <w:lang w:val="fr-FR"/>
        </w:rPr>
        <w:t>$</w:t>
      </w:r>
      <w:r>
        <w:rPr>
          <w:rFonts w:ascii="Century Gothic" w:hAnsi="Century Gothic" w:cstheme="majorHAnsi"/>
          <w:bCs/>
          <w:sz w:val="20"/>
          <w:szCs w:val="20"/>
          <w:lang w:val="fr-FR"/>
        </w:rPr>
        <w:t xml:space="preserve"> </w:t>
      </w:r>
      <w:r w:rsidRPr="009E1CF3">
        <w:rPr>
          <w:rFonts w:ascii="Century Gothic" w:hAnsi="Century Gothic" w:cstheme="majorHAnsi"/>
          <w:bCs/>
          <w:sz w:val="20"/>
          <w:szCs w:val="20"/>
          <w:lang w:val="fr-FR"/>
        </w:rPr>
        <w:t>/heure (machinerie, main d’œuvre et diesel inclus) pour la saison printemps-été 202</w:t>
      </w:r>
      <w:r w:rsidR="003A0980">
        <w:rPr>
          <w:rFonts w:ascii="Century Gothic" w:hAnsi="Century Gothic" w:cstheme="majorHAnsi"/>
          <w:bCs/>
          <w:sz w:val="20"/>
          <w:szCs w:val="20"/>
          <w:lang w:val="fr-FR"/>
        </w:rPr>
        <w:t>5</w:t>
      </w:r>
      <w:r w:rsidRPr="009E1CF3">
        <w:rPr>
          <w:rFonts w:ascii="Century Gothic" w:hAnsi="Century Gothic" w:cstheme="majorHAnsi"/>
          <w:bCs/>
          <w:sz w:val="20"/>
          <w:szCs w:val="20"/>
          <w:lang w:val="fr-FR"/>
        </w:rPr>
        <w:t>.</w:t>
      </w:r>
    </w:p>
    <w:bookmarkEnd w:id="25"/>
    <w:p w14:paraId="4529E017" w14:textId="77777777" w:rsidR="00A6655C" w:rsidRDefault="00A6655C" w:rsidP="00A6655C">
      <w:pPr>
        <w:jc w:val="both"/>
        <w:rPr>
          <w:rFonts w:ascii="Century Gothic" w:hAnsi="Century Gothic" w:cstheme="majorHAnsi"/>
          <w:bCs/>
          <w:sz w:val="20"/>
          <w:szCs w:val="20"/>
          <w:lang w:val="fr-FR"/>
        </w:rPr>
      </w:pPr>
    </w:p>
    <w:p w14:paraId="7286B914" w14:textId="77777777" w:rsidR="00A6655C" w:rsidRPr="00F36EC6" w:rsidRDefault="00A6655C" w:rsidP="00A6655C">
      <w:pPr>
        <w:pStyle w:val="Listenumros"/>
        <w:numPr>
          <w:ilvl w:val="0"/>
          <w:numId w:val="0"/>
        </w:numPr>
        <w:spacing w:after="0" w:line="240" w:lineRule="auto"/>
        <w:ind w:left="-397"/>
        <w:jc w:val="right"/>
        <w:rPr>
          <w:rFonts w:ascii="Century Gothic" w:hAnsi="Century Gothic" w:cstheme="majorHAnsi"/>
          <w:szCs w:val="20"/>
        </w:rPr>
      </w:pPr>
      <w:r w:rsidRPr="00F36EC6">
        <w:rPr>
          <w:rFonts w:ascii="Century Gothic" w:hAnsi="Century Gothic" w:cstheme="majorHAnsi"/>
          <w:szCs w:val="20"/>
        </w:rPr>
        <w:t>ADOPTÉE À L’UNANIMITÉ</w:t>
      </w:r>
    </w:p>
    <w:p w14:paraId="35773598" w14:textId="77777777" w:rsidR="00A6655C" w:rsidRDefault="00A6655C" w:rsidP="00A6655C">
      <w:pPr>
        <w:pStyle w:val="Listenumros"/>
        <w:numPr>
          <w:ilvl w:val="0"/>
          <w:numId w:val="0"/>
        </w:numPr>
        <w:spacing w:after="0" w:line="240" w:lineRule="auto"/>
        <w:jc w:val="right"/>
        <w:rPr>
          <w:rFonts w:ascii="Century Gothic" w:hAnsi="Century Gothic" w:cstheme="majorHAnsi"/>
          <w:szCs w:val="20"/>
        </w:rPr>
      </w:pPr>
      <w:r w:rsidRPr="00F36EC6">
        <w:rPr>
          <w:rFonts w:ascii="Century Gothic" w:hAnsi="Century Gothic" w:cstheme="majorHAnsi"/>
          <w:szCs w:val="20"/>
        </w:rPr>
        <w:t>DES CONSEILLERS PRÉSENTS</w:t>
      </w:r>
      <w:bookmarkEnd w:id="23"/>
    </w:p>
    <w:p w14:paraId="5E035394" w14:textId="77777777" w:rsidR="00C32DA1" w:rsidRDefault="00C32DA1" w:rsidP="003A0980">
      <w:pPr>
        <w:pStyle w:val="Listenumros"/>
        <w:numPr>
          <w:ilvl w:val="0"/>
          <w:numId w:val="0"/>
        </w:numPr>
        <w:spacing w:after="0" w:line="240" w:lineRule="auto"/>
        <w:rPr>
          <w:rFonts w:ascii="Century Gothic" w:hAnsi="Century Gothic" w:cstheme="majorHAnsi"/>
          <w:szCs w:val="20"/>
        </w:rPr>
      </w:pPr>
    </w:p>
    <w:p w14:paraId="0A88EB48" w14:textId="6DC2A64E" w:rsidR="00C32DA1" w:rsidRPr="00213F97" w:rsidRDefault="00C32DA1" w:rsidP="00C32DA1">
      <w:pPr>
        <w:pStyle w:val="Paragraphedeliste"/>
        <w:tabs>
          <w:tab w:val="left" w:pos="709"/>
        </w:tabs>
        <w:spacing w:after="0" w:line="276" w:lineRule="auto"/>
        <w:ind w:left="0" w:hanging="1701"/>
        <w:rPr>
          <w:rFonts w:ascii="Century Gothic" w:hAnsi="Century Gothic" w:cs="Segoe UI"/>
          <w:b/>
          <w:sz w:val="20"/>
          <w:szCs w:val="20"/>
          <w:u w:val="single"/>
        </w:rPr>
      </w:pPr>
      <w:bookmarkStart w:id="26" w:name="_Hlk196988831"/>
      <w:bookmarkStart w:id="27" w:name="_Hlk167890454"/>
      <w:r w:rsidRPr="004203FA">
        <w:rPr>
          <w:rFonts w:ascii="Century Gothic" w:hAnsi="Century Gothic"/>
          <w:b/>
          <w:sz w:val="20"/>
          <w:szCs w:val="20"/>
        </w:rPr>
        <w:t>202</w:t>
      </w:r>
      <w:r w:rsidR="005C2004">
        <w:rPr>
          <w:rFonts w:ascii="Century Gothic" w:hAnsi="Century Gothic"/>
          <w:b/>
          <w:sz w:val="20"/>
          <w:szCs w:val="20"/>
        </w:rPr>
        <w:t>5</w:t>
      </w:r>
      <w:r w:rsidRPr="004203FA">
        <w:rPr>
          <w:rFonts w:ascii="Century Gothic" w:hAnsi="Century Gothic"/>
          <w:b/>
          <w:sz w:val="20"/>
          <w:szCs w:val="20"/>
        </w:rPr>
        <w:t>-0</w:t>
      </w:r>
      <w:r w:rsidR="003A0980">
        <w:rPr>
          <w:rFonts w:ascii="Century Gothic" w:hAnsi="Century Gothic"/>
          <w:b/>
          <w:sz w:val="20"/>
          <w:szCs w:val="20"/>
        </w:rPr>
        <w:t>5-</w:t>
      </w:r>
      <w:r w:rsidR="00167C04">
        <w:rPr>
          <w:rFonts w:ascii="Century Gothic" w:hAnsi="Century Gothic"/>
          <w:b/>
          <w:sz w:val="20"/>
          <w:szCs w:val="20"/>
        </w:rPr>
        <w:t>45</w:t>
      </w:r>
      <w:r>
        <w:rPr>
          <w:rFonts w:ascii="Century Gothic" w:hAnsi="Century Gothic"/>
          <w:b/>
          <w:sz w:val="20"/>
          <w:szCs w:val="20"/>
        </w:rPr>
        <w:tab/>
      </w:r>
      <w:r w:rsidR="003431EE">
        <w:rPr>
          <w:rFonts w:ascii="Century Gothic" w:hAnsi="Century Gothic" w:cs="Segoe UI"/>
          <w:b/>
          <w:sz w:val="20"/>
          <w:szCs w:val="20"/>
        </w:rPr>
        <w:t>OCTROI DE CONTRAT</w:t>
      </w:r>
      <w:r w:rsidRPr="00165E23">
        <w:rPr>
          <w:rFonts w:ascii="Century Gothic" w:hAnsi="Century Gothic" w:cs="Segoe UI"/>
          <w:b/>
          <w:sz w:val="20"/>
          <w:szCs w:val="20"/>
        </w:rPr>
        <w:t xml:space="preserve"> POUR LE BALAYAGE MÉCANIQUE DES CHEMINS ASPHALTÉS DU RÉSEAU MUNICIPAL</w:t>
      </w:r>
    </w:p>
    <w:p w14:paraId="58B20F87" w14:textId="77777777" w:rsidR="009F7B71" w:rsidRDefault="009F7B71" w:rsidP="00C32DA1">
      <w:pPr>
        <w:pStyle w:val="Paragraphedeliste"/>
        <w:tabs>
          <w:tab w:val="left" w:pos="709"/>
        </w:tabs>
        <w:spacing w:after="0" w:line="276" w:lineRule="auto"/>
        <w:ind w:left="0"/>
        <w:rPr>
          <w:rFonts w:ascii="Century Gothic" w:hAnsi="Century Gothic" w:cs="Myanmar Text"/>
          <w:b/>
          <w:bCs/>
          <w:color w:val="000000"/>
          <w:sz w:val="20"/>
          <w:szCs w:val="20"/>
        </w:rPr>
      </w:pPr>
    </w:p>
    <w:p w14:paraId="41B6CEFF" w14:textId="46E1B22D" w:rsidR="00C32DA1" w:rsidRDefault="009F7B71" w:rsidP="00C32DA1">
      <w:pPr>
        <w:pStyle w:val="Paragraphedeliste"/>
        <w:tabs>
          <w:tab w:val="left" w:pos="709"/>
        </w:tabs>
        <w:spacing w:after="0" w:line="276" w:lineRule="auto"/>
        <w:ind w:left="0"/>
        <w:rPr>
          <w:rFonts w:ascii="Century Gothic" w:hAnsi="Century Gothic" w:cs="Myanmar Text"/>
          <w:color w:val="000000"/>
          <w:sz w:val="20"/>
          <w:szCs w:val="20"/>
        </w:rPr>
      </w:pPr>
      <w:r w:rsidRPr="008A56FD">
        <w:rPr>
          <w:rFonts w:ascii="Century Gothic" w:hAnsi="Century Gothic" w:cs="Myanmar Text"/>
          <w:b/>
          <w:bCs/>
          <w:color w:val="000000"/>
          <w:sz w:val="20"/>
          <w:szCs w:val="20"/>
        </w:rPr>
        <w:t>CONSIDÉRANT QU</w:t>
      </w:r>
      <w:r w:rsidRPr="008A56FD">
        <w:rPr>
          <w:rFonts w:ascii="Century Gothic" w:hAnsi="Century Gothic" w:cs="Myanmar Text"/>
          <w:color w:val="000000"/>
          <w:sz w:val="20"/>
          <w:szCs w:val="20"/>
        </w:rPr>
        <w:t xml:space="preserve">’une demande de prix a été faite à deux entrepreneurs </w:t>
      </w:r>
      <w:r>
        <w:rPr>
          <w:rFonts w:ascii="Century Gothic" w:hAnsi="Century Gothic" w:cs="Myanmar Text"/>
          <w:color w:val="000000"/>
          <w:sz w:val="20"/>
          <w:szCs w:val="20"/>
        </w:rPr>
        <w:t>pour le balayage des routes ;</w:t>
      </w:r>
    </w:p>
    <w:p w14:paraId="6EA62583" w14:textId="77777777" w:rsidR="009F7B71" w:rsidRPr="00213F97" w:rsidRDefault="009F7B71" w:rsidP="00C32DA1">
      <w:pPr>
        <w:pStyle w:val="Paragraphedeliste"/>
        <w:tabs>
          <w:tab w:val="left" w:pos="709"/>
        </w:tabs>
        <w:spacing w:after="0" w:line="276" w:lineRule="auto"/>
        <w:ind w:left="0"/>
        <w:rPr>
          <w:rFonts w:ascii="Century Gothic" w:hAnsi="Century Gothic" w:cs="Segoe UI"/>
          <w:sz w:val="20"/>
          <w:szCs w:val="20"/>
        </w:rPr>
      </w:pPr>
    </w:p>
    <w:p w14:paraId="1D2FDC10" w14:textId="38C61D6D" w:rsidR="00C32DA1" w:rsidRPr="00213F97" w:rsidRDefault="00C32DA1" w:rsidP="00C32DA1">
      <w:pPr>
        <w:jc w:val="both"/>
        <w:rPr>
          <w:rFonts w:ascii="Century Gothic" w:hAnsi="Century Gothic" w:cs="Segoe UI"/>
          <w:sz w:val="20"/>
          <w:szCs w:val="20"/>
        </w:rPr>
      </w:pPr>
      <w:r w:rsidRPr="00213F97">
        <w:rPr>
          <w:rFonts w:ascii="Century Gothic" w:hAnsi="Century Gothic" w:cs="Segoe UI"/>
          <w:b/>
          <w:sz w:val="20"/>
          <w:szCs w:val="20"/>
        </w:rPr>
        <w:t>CONSIDÉRANT QUE</w:t>
      </w:r>
      <w:r w:rsidRPr="00213F97">
        <w:rPr>
          <w:rFonts w:ascii="Century Gothic" w:hAnsi="Century Gothic" w:cs="Segoe UI"/>
          <w:sz w:val="20"/>
          <w:szCs w:val="20"/>
        </w:rPr>
        <w:t xml:space="preserve"> </w:t>
      </w:r>
      <w:r w:rsidRPr="00213F97">
        <w:rPr>
          <w:rFonts w:ascii="Century Gothic" w:hAnsi="Century Gothic" w:cs="Segoe UI"/>
          <w:i/>
          <w:iCs/>
          <w:sz w:val="20"/>
          <w:szCs w:val="20"/>
        </w:rPr>
        <w:t>Location d’outils Matane</w:t>
      </w:r>
      <w:r w:rsidRPr="00213F97">
        <w:rPr>
          <w:rFonts w:ascii="Century Gothic" w:hAnsi="Century Gothic" w:cs="Segoe UI"/>
          <w:sz w:val="20"/>
          <w:szCs w:val="20"/>
        </w:rPr>
        <w:t xml:space="preserve"> offre ses services </w:t>
      </w:r>
      <w:r w:rsidR="009F7B71">
        <w:rPr>
          <w:rFonts w:ascii="Century Gothic" w:hAnsi="Century Gothic" w:cs="Segoe UI"/>
          <w:sz w:val="20"/>
          <w:szCs w:val="20"/>
        </w:rPr>
        <w:t xml:space="preserve">au meilleur prix </w:t>
      </w:r>
      <w:r w:rsidRPr="00213F97">
        <w:rPr>
          <w:rFonts w:ascii="Century Gothic" w:hAnsi="Century Gothic" w:cs="Segoe UI"/>
          <w:sz w:val="20"/>
          <w:szCs w:val="20"/>
        </w:rPr>
        <w:t xml:space="preserve">pour le balayage mécanique de tous les chemins asphaltés du réseau municipal, soit : la rue Banville, chemin Banville, chemin du Lac du Portage Est et chemin du Lac du Portage Ouest et par le fait même, la cour de l’Édifice municipal, au coût de </w:t>
      </w:r>
      <w:r>
        <w:rPr>
          <w:rFonts w:ascii="Century Gothic" w:hAnsi="Century Gothic" w:cs="Segoe UI"/>
          <w:sz w:val="20"/>
          <w:szCs w:val="20"/>
        </w:rPr>
        <w:t xml:space="preserve">1,325 </w:t>
      </w:r>
      <w:r w:rsidRPr="00213F97">
        <w:rPr>
          <w:rFonts w:ascii="Century Gothic" w:hAnsi="Century Gothic" w:cs="Segoe UI"/>
          <w:sz w:val="20"/>
          <w:szCs w:val="20"/>
        </w:rPr>
        <w:t>$, taxes en sus</w:t>
      </w:r>
      <w:r w:rsidR="008B2A44">
        <w:rPr>
          <w:rFonts w:ascii="Century Gothic" w:hAnsi="Century Gothic" w:cs="Segoe UI"/>
          <w:sz w:val="20"/>
          <w:szCs w:val="20"/>
        </w:rPr>
        <w:t xml:space="preserve"> </w:t>
      </w:r>
      <w:r w:rsidRPr="00213F97">
        <w:rPr>
          <w:rFonts w:ascii="Century Gothic" w:hAnsi="Century Gothic" w:cs="Segoe UI"/>
          <w:sz w:val="20"/>
          <w:szCs w:val="20"/>
        </w:rPr>
        <w:t>;</w:t>
      </w:r>
    </w:p>
    <w:p w14:paraId="384A7FCD" w14:textId="77777777" w:rsidR="00C32DA1" w:rsidRPr="00213F97" w:rsidRDefault="00C32DA1" w:rsidP="00C32DA1">
      <w:pPr>
        <w:jc w:val="both"/>
        <w:rPr>
          <w:rFonts w:ascii="Century Gothic" w:hAnsi="Century Gothic" w:cs="Segoe UI"/>
          <w:sz w:val="20"/>
          <w:szCs w:val="20"/>
        </w:rPr>
      </w:pPr>
    </w:p>
    <w:p w14:paraId="11E154B1" w14:textId="6CC19E12" w:rsidR="00C32DA1" w:rsidRPr="009F7B71" w:rsidRDefault="00C32DA1" w:rsidP="00C32DA1">
      <w:pPr>
        <w:jc w:val="both"/>
        <w:rPr>
          <w:rFonts w:ascii="Century Gothic" w:eastAsia="Microsoft Yi Baiti" w:hAnsi="Century Gothic" w:cs="Segoe UI"/>
          <w:b/>
          <w:sz w:val="20"/>
          <w:szCs w:val="20"/>
        </w:rPr>
      </w:pPr>
      <w:r w:rsidRPr="00213F97">
        <w:rPr>
          <w:rFonts w:ascii="Century Gothic" w:eastAsia="Microsoft Yi Baiti" w:hAnsi="Century Gothic" w:cs="Segoe UI"/>
          <w:b/>
          <w:sz w:val="20"/>
          <w:szCs w:val="20"/>
        </w:rPr>
        <w:t>EN CONSÉQUENCE</w:t>
      </w:r>
      <w:r>
        <w:rPr>
          <w:rFonts w:ascii="Century Gothic" w:eastAsia="Microsoft Yi Baiti" w:hAnsi="Century Gothic" w:cs="Segoe UI"/>
          <w:b/>
          <w:sz w:val="20"/>
          <w:szCs w:val="20"/>
        </w:rPr>
        <w:t>,</w:t>
      </w:r>
      <w:r w:rsidR="009F7B71">
        <w:rPr>
          <w:rFonts w:ascii="Century Gothic" w:eastAsia="Microsoft Yi Baiti" w:hAnsi="Century Gothic" w:cs="Segoe UI"/>
          <w:b/>
          <w:sz w:val="20"/>
          <w:szCs w:val="20"/>
        </w:rPr>
        <w:t xml:space="preserve"> </w:t>
      </w:r>
      <w:r w:rsidR="009F7B71">
        <w:rPr>
          <w:rFonts w:ascii="Century Gothic" w:eastAsia="Microsoft Yi Baiti" w:hAnsi="Century Gothic" w:cs="Segoe UI"/>
          <w:sz w:val="20"/>
          <w:szCs w:val="20"/>
        </w:rPr>
        <w:t>i</w:t>
      </w:r>
      <w:r w:rsidRPr="00213F97">
        <w:rPr>
          <w:rFonts w:ascii="Century Gothic" w:eastAsia="Microsoft Yi Baiti" w:hAnsi="Century Gothic" w:cs="Segoe UI"/>
          <w:sz w:val="20"/>
          <w:szCs w:val="20"/>
        </w:rPr>
        <w:t xml:space="preserve">l est proposé par </w:t>
      </w:r>
      <w:r>
        <w:rPr>
          <w:rFonts w:ascii="Century Gothic" w:hAnsi="Century Gothic" w:cs="Helvetica"/>
          <w:color w:val="000000"/>
          <w:sz w:val="20"/>
          <w:szCs w:val="20"/>
        </w:rPr>
        <w:t>le conseiller, monsieur</w:t>
      </w:r>
      <w:r w:rsidRPr="00213F97">
        <w:rPr>
          <w:rFonts w:ascii="Century Gothic" w:hAnsi="Century Gothic" w:cs="Helvetica"/>
          <w:color w:val="000000"/>
          <w:sz w:val="20"/>
          <w:szCs w:val="20"/>
        </w:rPr>
        <w:t xml:space="preserve"> </w:t>
      </w:r>
      <w:r w:rsidR="00A54298">
        <w:rPr>
          <w:rFonts w:ascii="Century Gothic" w:hAnsi="Century Gothic" w:cs="Helvetica"/>
          <w:color w:val="000000"/>
          <w:sz w:val="20"/>
          <w:szCs w:val="20"/>
        </w:rPr>
        <w:t>Urbain Bérubé</w:t>
      </w:r>
      <w:r>
        <w:rPr>
          <w:rFonts w:ascii="Century Gothic" w:hAnsi="Century Gothic" w:cs="Helvetica"/>
          <w:color w:val="000000"/>
          <w:sz w:val="20"/>
          <w:szCs w:val="20"/>
        </w:rPr>
        <w:t xml:space="preserve">, </w:t>
      </w:r>
      <w:r w:rsidRPr="00213F97">
        <w:rPr>
          <w:rFonts w:ascii="Century Gothic" w:eastAsia="Microsoft Yi Baiti" w:hAnsi="Century Gothic" w:cs="Segoe UI"/>
          <w:sz w:val="20"/>
          <w:szCs w:val="20"/>
        </w:rPr>
        <w:t>et résolu</w:t>
      </w:r>
      <w:r>
        <w:rPr>
          <w:rFonts w:ascii="Century Gothic" w:eastAsia="Microsoft Yi Baiti" w:hAnsi="Century Gothic" w:cs="Segoe UI"/>
          <w:sz w:val="20"/>
          <w:szCs w:val="20"/>
        </w:rPr>
        <w:t> :</w:t>
      </w:r>
    </w:p>
    <w:p w14:paraId="0C7AD71B" w14:textId="77777777" w:rsidR="00C32DA1" w:rsidRPr="00213F97" w:rsidRDefault="00C32DA1" w:rsidP="00C32DA1">
      <w:pPr>
        <w:jc w:val="both"/>
        <w:rPr>
          <w:rFonts w:ascii="Century Gothic" w:hAnsi="Century Gothic" w:cs="Segoe UI"/>
          <w:b/>
          <w:sz w:val="20"/>
          <w:szCs w:val="20"/>
        </w:rPr>
      </w:pPr>
    </w:p>
    <w:p w14:paraId="5F9AE140" w14:textId="77777777" w:rsidR="00C32DA1" w:rsidRPr="00213F97" w:rsidRDefault="00C32DA1" w:rsidP="00C32DA1">
      <w:pPr>
        <w:jc w:val="both"/>
        <w:rPr>
          <w:rFonts w:ascii="Century Gothic" w:hAnsi="Century Gothic" w:cs="Segoe UI"/>
          <w:sz w:val="20"/>
          <w:szCs w:val="20"/>
        </w:rPr>
      </w:pPr>
      <w:r w:rsidRPr="00213F97">
        <w:rPr>
          <w:rFonts w:ascii="Century Gothic" w:hAnsi="Century Gothic" w:cs="Segoe UI"/>
          <w:b/>
          <w:sz w:val="20"/>
          <w:szCs w:val="20"/>
        </w:rPr>
        <w:t>QUE</w:t>
      </w:r>
      <w:r w:rsidRPr="00213F97">
        <w:rPr>
          <w:rFonts w:ascii="Century Gothic" w:hAnsi="Century Gothic" w:cs="Segoe UI"/>
          <w:sz w:val="20"/>
          <w:szCs w:val="20"/>
        </w:rPr>
        <w:t xml:space="preserve"> le préambule fait partie intégrante de la présente résolution. </w:t>
      </w:r>
    </w:p>
    <w:p w14:paraId="53C0482A" w14:textId="77777777" w:rsidR="00C32DA1" w:rsidRPr="00213F97" w:rsidRDefault="00C32DA1" w:rsidP="00C32DA1">
      <w:pPr>
        <w:jc w:val="both"/>
        <w:rPr>
          <w:rFonts w:ascii="Century Gothic" w:hAnsi="Century Gothic" w:cs="Segoe UI"/>
          <w:b/>
          <w:sz w:val="20"/>
          <w:szCs w:val="20"/>
        </w:rPr>
      </w:pPr>
    </w:p>
    <w:p w14:paraId="129D4D06" w14:textId="1A04D518" w:rsidR="00C32DA1" w:rsidRPr="00213F97" w:rsidRDefault="00C32DA1" w:rsidP="00C32DA1">
      <w:pPr>
        <w:jc w:val="both"/>
        <w:rPr>
          <w:rFonts w:ascii="Century Gothic" w:hAnsi="Century Gothic" w:cs="Segoe UI"/>
          <w:sz w:val="20"/>
          <w:szCs w:val="20"/>
        </w:rPr>
      </w:pPr>
      <w:r w:rsidRPr="00213F97">
        <w:rPr>
          <w:rFonts w:ascii="Century Gothic" w:hAnsi="Century Gothic" w:cs="Segoe UI"/>
          <w:b/>
          <w:sz w:val="20"/>
          <w:szCs w:val="20"/>
        </w:rPr>
        <w:t>D</w:t>
      </w:r>
      <w:r w:rsidRPr="00213F97">
        <w:rPr>
          <w:rFonts w:ascii="Century Gothic" w:hAnsi="Century Gothic" w:cs="Segoe UI"/>
          <w:sz w:val="20"/>
          <w:szCs w:val="20"/>
        </w:rPr>
        <w:t xml:space="preserve">’autoriser la directrice générale et </w:t>
      </w:r>
      <w:r w:rsidR="004C7A21">
        <w:rPr>
          <w:rFonts w:ascii="Century Gothic" w:hAnsi="Century Gothic" w:cs="Segoe UI"/>
          <w:sz w:val="20"/>
          <w:szCs w:val="20"/>
        </w:rPr>
        <w:t>greffière</w:t>
      </w:r>
      <w:r w:rsidRPr="00213F97">
        <w:rPr>
          <w:rFonts w:ascii="Century Gothic" w:hAnsi="Century Gothic" w:cs="Segoe UI"/>
          <w:sz w:val="20"/>
          <w:szCs w:val="20"/>
        </w:rPr>
        <w:t xml:space="preserve">-trésorière Madame </w:t>
      </w:r>
      <w:r>
        <w:rPr>
          <w:rFonts w:ascii="Century Gothic" w:hAnsi="Century Gothic" w:cs="Segoe UI"/>
          <w:sz w:val="20"/>
          <w:szCs w:val="20"/>
        </w:rPr>
        <w:t xml:space="preserve">Marie-Lyne Morneau </w:t>
      </w:r>
      <w:r w:rsidRPr="00213F97">
        <w:rPr>
          <w:rFonts w:ascii="Century Gothic" w:hAnsi="Century Gothic" w:cs="Segoe UI"/>
          <w:sz w:val="20"/>
          <w:szCs w:val="20"/>
        </w:rPr>
        <w:t>à engager Location d’outils Matane pour procéder au balayage des chemins ci-haut mentionnés</w:t>
      </w:r>
      <w:r>
        <w:rPr>
          <w:rFonts w:ascii="Century Gothic" w:hAnsi="Century Gothic" w:cs="Segoe UI"/>
          <w:sz w:val="20"/>
          <w:szCs w:val="20"/>
        </w:rPr>
        <w:t>;</w:t>
      </w:r>
    </w:p>
    <w:p w14:paraId="37A0A9E2" w14:textId="77777777" w:rsidR="00C32DA1" w:rsidRPr="00213F97" w:rsidRDefault="00C32DA1" w:rsidP="00C32DA1">
      <w:pPr>
        <w:jc w:val="both"/>
        <w:rPr>
          <w:rFonts w:ascii="Century Gothic" w:hAnsi="Century Gothic" w:cs="Segoe UI"/>
          <w:sz w:val="20"/>
          <w:szCs w:val="20"/>
        </w:rPr>
      </w:pPr>
    </w:p>
    <w:p w14:paraId="29A2209D" w14:textId="77777777" w:rsidR="00C32DA1" w:rsidRPr="00213F97" w:rsidRDefault="00C32DA1" w:rsidP="00C32DA1">
      <w:pPr>
        <w:jc w:val="both"/>
        <w:rPr>
          <w:rFonts w:ascii="Century Gothic" w:hAnsi="Century Gothic" w:cs="Myanmar Text"/>
          <w:color w:val="000000"/>
          <w:sz w:val="20"/>
          <w:szCs w:val="20"/>
        </w:rPr>
      </w:pPr>
      <w:r w:rsidRPr="00213F97">
        <w:rPr>
          <w:rFonts w:ascii="Century Gothic" w:hAnsi="Century Gothic" w:cs="Myanmar Text"/>
          <w:b/>
          <w:color w:val="000000"/>
          <w:sz w:val="20"/>
          <w:szCs w:val="20"/>
        </w:rPr>
        <w:t>QUE</w:t>
      </w:r>
      <w:r w:rsidRPr="00213F97">
        <w:rPr>
          <w:rFonts w:ascii="Century Gothic" w:hAnsi="Century Gothic" w:cs="Myanmar Text"/>
          <w:bCs/>
          <w:color w:val="000000"/>
          <w:sz w:val="20"/>
          <w:szCs w:val="20"/>
        </w:rPr>
        <w:t xml:space="preserve"> </w:t>
      </w:r>
      <w:r w:rsidRPr="00213F97">
        <w:rPr>
          <w:rFonts w:ascii="Century Gothic" w:hAnsi="Century Gothic" w:cs="Myanmar Text"/>
          <w:color w:val="000000"/>
          <w:sz w:val="20"/>
          <w:szCs w:val="20"/>
        </w:rPr>
        <w:t>la soumission ainsi que la résolution d’adjudication fassent foi de contrat entre les parties.</w:t>
      </w:r>
    </w:p>
    <w:p w14:paraId="4BC9F4E3" w14:textId="77777777" w:rsidR="00C32DA1" w:rsidRPr="00F36EC6" w:rsidRDefault="00C32DA1" w:rsidP="00C32DA1">
      <w:pPr>
        <w:pStyle w:val="Listenumros"/>
        <w:numPr>
          <w:ilvl w:val="0"/>
          <w:numId w:val="0"/>
        </w:numPr>
        <w:spacing w:after="0" w:line="240" w:lineRule="auto"/>
        <w:ind w:left="-397"/>
        <w:jc w:val="right"/>
        <w:rPr>
          <w:rFonts w:ascii="Century Gothic" w:hAnsi="Century Gothic" w:cstheme="majorHAnsi"/>
          <w:szCs w:val="20"/>
        </w:rPr>
      </w:pPr>
      <w:r w:rsidRPr="00F36EC6">
        <w:rPr>
          <w:rFonts w:ascii="Century Gothic" w:hAnsi="Century Gothic" w:cstheme="majorHAnsi"/>
          <w:szCs w:val="20"/>
        </w:rPr>
        <w:t>ADOPTÉE À L’UNANIMITÉ</w:t>
      </w:r>
    </w:p>
    <w:p w14:paraId="1DC477BE" w14:textId="77777777" w:rsidR="00C32DA1" w:rsidRDefault="00C32DA1" w:rsidP="00C32DA1">
      <w:pPr>
        <w:pStyle w:val="Listenumros"/>
        <w:numPr>
          <w:ilvl w:val="0"/>
          <w:numId w:val="0"/>
        </w:numPr>
        <w:spacing w:after="0" w:line="240" w:lineRule="auto"/>
        <w:jc w:val="right"/>
        <w:rPr>
          <w:rFonts w:ascii="Century Gothic" w:hAnsi="Century Gothic" w:cstheme="majorHAnsi"/>
          <w:szCs w:val="20"/>
        </w:rPr>
      </w:pPr>
      <w:r w:rsidRPr="00F36EC6">
        <w:rPr>
          <w:rFonts w:ascii="Century Gothic" w:hAnsi="Century Gothic" w:cstheme="majorHAnsi"/>
          <w:szCs w:val="20"/>
        </w:rPr>
        <w:t>DES CONSEILLERS PRÉSENTS</w:t>
      </w:r>
    </w:p>
    <w:p w14:paraId="5CCC1EA8" w14:textId="77777777" w:rsidR="00967E7D" w:rsidRDefault="00967E7D" w:rsidP="00C32DA1">
      <w:pPr>
        <w:pStyle w:val="Listenumros"/>
        <w:numPr>
          <w:ilvl w:val="0"/>
          <w:numId w:val="0"/>
        </w:numPr>
        <w:spacing w:after="0" w:line="240" w:lineRule="auto"/>
        <w:jc w:val="right"/>
        <w:rPr>
          <w:rFonts w:ascii="Century Gothic" w:hAnsi="Century Gothic" w:cstheme="majorHAnsi"/>
          <w:szCs w:val="20"/>
        </w:rPr>
      </w:pPr>
    </w:p>
    <w:p w14:paraId="622D0AC8" w14:textId="36BD04AB" w:rsidR="008B2A44" w:rsidRPr="00213F97" w:rsidRDefault="008B2A44" w:rsidP="008B2A44">
      <w:pPr>
        <w:pStyle w:val="Paragraphedeliste"/>
        <w:tabs>
          <w:tab w:val="left" w:pos="709"/>
        </w:tabs>
        <w:spacing w:after="0" w:line="276" w:lineRule="auto"/>
        <w:ind w:left="0" w:hanging="1701"/>
        <w:rPr>
          <w:rFonts w:ascii="Century Gothic" w:hAnsi="Century Gothic" w:cs="Segoe UI"/>
          <w:b/>
          <w:sz w:val="20"/>
          <w:szCs w:val="20"/>
          <w:u w:val="single"/>
        </w:rPr>
      </w:pPr>
      <w:bookmarkStart w:id="28" w:name="_Hlk195782904"/>
      <w:bookmarkEnd w:id="26"/>
      <w:r w:rsidRPr="004203FA">
        <w:rPr>
          <w:rFonts w:ascii="Century Gothic" w:hAnsi="Century Gothic"/>
          <w:b/>
          <w:sz w:val="20"/>
          <w:szCs w:val="20"/>
        </w:rPr>
        <w:t>202</w:t>
      </w:r>
      <w:r>
        <w:rPr>
          <w:rFonts w:ascii="Century Gothic" w:hAnsi="Century Gothic"/>
          <w:b/>
          <w:sz w:val="20"/>
          <w:szCs w:val="20"/>
        </w:rPr>
        <w:t>5</w:t>
      </w:r>
      <w:r w:rsidRPr="004203FA">
        <w:rPr>
          <w:rFonts w:ascii="Century Gothic" w:hAnsi="Century Gothic"/>
          <w:b/>
          <w:sz w:val="20"/>
          <w:szCs w:val="20"/>
        </w:rPr>
        <w:t>-0</w:t>
      </w:r>
      <w:r>
        <w:rPr>
          <w:rFonts w:ascii="Century Gothic" w:hAnsi="Century Gothic"/>
          <w:b/>
          <w:sz w:val="20"/>
          <w:szCs w:val="20"/>
        </w:rPr>
        <w:t>5-</w:t>
      </w:r>
      <w:r w:rsidR="00167C04">
        <w:rPr>
          <w:rFonts w:ascii="Century Gothic" w:hAnsi="Century Gothic"/>
          <w:b/>
          <w:sz w:val="20"/>
          <w:szCs w:val="20"/>
        </w:rPr>
        <w:t>46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 w:cs="Segoe UI"/>
          <w:b/>
          <w:sz w:val="20"/>
          <w:szCs w:val="20"/>
        </w:rPr>
        <w:t>OCTROI DE CONTRAT</w:t>
      </w:r>
      <w:r w:rsidRPr="00165E23">
        <w:rPr>
          <w:rFonts w:ascii="Century Gothic" w:hAnsi="Century Gothic" w:cs="Segoe UI"/>
          <w:b/>
          <w:sz w:val="20"/>
          <w:szCs w:val="20"/>
        </w:rPr>
        <w:t xml:space="preserve"> </w:t>
      </w:r>
      <w:r>
        <w:rPr>
          <w:rFonts w:ascii="Century Gothic" w:hAnsi="Century Gothic" w:cs="Segoe UI"/>
          <w:b/>
          <w:sz w:val="20"/>
          <w:szCs w:val="20"/>
        </w:rPr>
        <w:t>– PEIN</w:t>
      </w:r>
      <w:r w:rsidR="00780C63">
        <w:rPr>
          <w:rFonts w:ascii="Century Gothic" w:hAnsi="Century Gothic" w:cs="Segoe UI"/>
          <w:b/>
          <w:sz w:val="20"/>
          <w:szCs w:val="20"/>
        </w:rPr>
        <w:t>DRE</w:t>
      </w:r>
      <w:r>
        <w:rPr>
          <w:rFonts w:ascii="Century Gothic" w:hAnsi="Century Gothic" w:cs="Segoe UI"/>
          <w:b/>
          <w:sz w:val="20"/>
          <w:szCs w:val="20"/>
        </w:rPr>
        <w:t xml:space="preserve"> LE CHASSIS ET LA BOITE DU CAMION DE DÉNEIGEMENT</w:t>
      </w:r>
    </w:p>
    <w:p w14:paraId="75039516" w14:textId="77777777" w:rsidR="008B2A44" w:rsidRDefault="008B2A44" w:rsidP="008B2A44">
      <w:pPr>
        <w:pStyle w:val="Paragraphedeliste"/>
        <w:tabs>
          <w:tab w:val="left" w:pos="709"/>
        </w:tabs>
        <w:spacing w:after="0" w:line="276" w:lineRule="auto"/>
        <w:ind w:left="0"/>
        <w:rPr>
          <w:rFonts w:ascii="Century Gothic" w:hAnsi="Century Gothic" w:cs="Myanmar Text"/>
          <w:b/>
          <w:bCs/>
          <w:color w:val="000000"/>
          <w:sz w:val="20"/>
          <w:szCs w:val="20"/>
        </w:rPr>
      </w:pPr>
    </w:p>
    <w:p w14:paraId="257B658E" w14:textId="1759F956" w:rsidR="008B2A44" w:rsidRDefault="008B2A44" w:rsidP="008B2A44">
      <w:pPr>
        <w:pStyle w:val="Paragraphedeliste"/>
        <w:tabs>
          <w:tab w:val="left" w:pos="709"/>
        </w:tabs>
        <w:spacing w:after="0" w:line="276" w:lineRule="auto"/>
        <w:ind w:left="0"/>
        <w:rPr>
          <w:rFonts w:ascii="Century Gothic" w:hAnsi="Century Gothic" w:cs="Myanmar Text"/>
          <w:color w:val="000000"/>
          <w:sz w:val="20"/>
          <w:szCs w:val="20"/>
        </w:rPr>
      </w:pPr>
      <w:r w:rsidRPr="008A56FD">
        <w:rPr>
          <w:rFonts w:ascii="Century Gothic" w:hAnsi="Century Gothic" w:cs="Myanmar Text"/>
          <w:b/>
          <w:bCs/>
          <w:color w:val="000000"/>
          <w:sz w:val="20"/>
          <w:szCs w:val="20"/>
        </w:rPr>
        <w:t>CONSIDÉRANT QU</w:t>
      </w:r>
      <w:r w:rsidRPr="008A56FD">
        <w:rPr>
          <w:rFonts w:ascii="Century Gothic" w:hAnsi="Century Gothic" w:cs="Myanmar Text"/>
          <w:color w:val="000000"/>
          <w:sz w:val="20"/>
          <w:szCs w:val="20"/>
        </w:rPr>
        <w:t xml:space="preserve">’une demande de prix a été faite à deux entrepreneurs </w:t>
      </w:r>
      <w:r>
        <w:rPr>
          <w:rFonts w:ascii="Century Gothic" w:hAnsi="Century Gothic" w:cs="Myanmar Text"/>
          <w:color w:val="000000"/>
          <w:sz w:val="20"/>
          <w:szCs w:val="20"/>
        </w:rPr>
        <w:t>pour pein</w:t>
      </w:r>
      <w:r w:rsidR="00780C63">
        <w:rPr>
          <w:rFonts w:ascii="Century Gothic" w:hAnsi="Century Gothic" w:cs="Myanmar Text"/>
          <w:color w:val="000000"/>
          <w:sz w:val="20"/>
          <w:szCs w:val="20"/>
        </w:rPr>
        <w:t>dre</w:t>
      </w:r>
      <w:r>
        <w:rPr>
          <w:rFonts w:ascii="Century Gothic" w:hAnsi="Century Gothic" w:cs="Myanmar Text"/>
          <w:color w:val="000000"/>
          <w:sz w:val="20"/>
          <w:szCs w:val="20"/>
        </w:rPr>
        <w:t xml:space="preserve"> le châssis et la boite du camion de déneigement;</w:t>
      </w:r>
    </w:p>
    <w:p w14:paraId="09F3B61B" w14:textId="77777777" w:rsidR="008B2A44" w:rsidRPr="00213F97" w:rsidRDefault="008B2A44" w:rsidP="008B2A44">
      <w:pPr>
        <w:pStyle w:val="Paragraphedeliste"/>
        <w:tabs>
          <w:tab w:val="left" w:pos="709"/>
        </w:tabs>
        <w:spacing w:after="0" w:line="276" w:lineRule="auto"/>
        <w:ind w:left="0"/>
        <w:rPr>
          <w:rFonts w:ascii="Century Gothic" w:hAnsi="Century Gothic" w:cs="Segoe UI"/>
          <w:sz w:val="20"/>
          <w:szCs w:val="20"/>
        </w:rPr>
      </w:pPr>
    </w:p>
    <w:p w14:paraId="5D49B7E9" w14:textId="37B7111A" w:rsidR="008B2A44" w:rsidRDefault="008B2A44" w:rsidP="008B2A44">
      <w:pPr>
        <w:jc w:val="both"/>
        <w:rPr>
          <w:rFonts w:ascii="Century Gothic" w:hAnsi="Century Gothic" w:cs="Segoe UI"/>
          <w:b/>
          <w:sz w:val="20"/>
          <w:szCs w:val="20"/>
        </w:rPr>
      </w:pPr>
      <w:r w:rsidRPr="00213F97">
        <w:rPr>
          <w:rFonts w:ascii="Century Gothic" w:hAnsi="Century Gothic" w:cs="Segoe UI"/>
          <w:b/>
          <w:sz w:val="20"/>
          <w:szCs w:val="20"/>
        </w:rPr>
        <w:t>CONSIDÉRANT QUE</w:t>
      </w:r>
      <w:r w:rsidRPr="00213F97">
        <w:rPr>
          <w:rFonts w:ascii="Century Gothic" w:hAnsi="Century Gothic" w:cs="Segoe UI"/>
          <w:sz w:val="20"/>
          <w:szCs w:val="20"/>
        </w:rPr>
        <w:t xml:space="preserve"> </w:t>
      </w:r>
      <w:r>
        <w:rPr>
          <w:rFonts w:ascii="Century Gothic" w:hAnsi="Century Gothic" w:cs="Segoe UI"/>
          <w:i/>
          <w:iCs/>
          <w:sz w:val="20"/>
          <w:szCs w:val="20"/>
        </w:rPr>
        <w:t xml:space="preserve">Garage Denis Sheehy Inc. </w:t>
      </w:r>
      <w:r w:rsidRPr="008B2A44">
        <w:rPr>
          <w:rFonts w:ascii="Century Gothic" w:hAnsi="Century Gothic" w:cs="Segoe UI"/>
          <w:sz w:val="20"/>
          <w:szCs w:val="20"/>
        </w:rPr>
        <w:t xml:space="preserve">a été le seul </w:t>
      </w:r>
      <w:r>
        <w:rPr>
          <w:rFonts w:ascii="Century Gothic" w:hAnsi="Century Gothic" w:cs="Segoe UI"/>
          <w:sz w:val="20"/>
          <w:szCs w:val="20"/>
        </w:rPr>
        <w:t>à déposer une soumission</w:t>
      </w:r>
      <w:r w:rsidR="00780C63">
        <w:rPr>
          <w:rFonts w:ascii="Century Gothic" w:hAnsi="Century Gothic" w:cs="Segoe UI"/>
          <w:sz w:val="20"/>
          <w:szCs w:val="20"/>
        </w:rPr>
        <w:t>;</w:t>
      </w:r>
    </w:p>
    <w:p w14:paraId="4708E428" w14:textId="77777777" w:rsidR="008B2A44" w:rsidRDefault="008B2A44" w:rsidP="008B2A44">
      <w:pPr>
        <w:jc w:val="both"/>
        <w:rPr>
          <w:rFonts w:ascii="Century Gothic" w:hAnsi="Century Gothic" w:cs="Segoe UI"/>
          <w:b/>
          <w:sz w:val="20"/>
          <w:szCs w:val="20"/>
        </w:rPr>
      </w:pPr>
    </w:p>
    <w:p w14:paraId="697C71B8" w14:textId="00C8158F" w:rsidR="008B2A44" w:rsidRDefault="008B2A44" w:rsidP="008B2A44">
      <w:pPr>
        <w:jc w:val="both"/>
        <w:rPr>
          <w:rFonts w:ascii="Century Gothic" w:hAnsi="Century Gothic" w:cs="Segoe UI"/>
          <w:bCs/>
          <w:sz w:val="20"/>
          <w:szCs w:val="20"/>
        </w:rPr>
      </w:pPr>
      <w:r w:rsidRPr="00213F97">
        <w:rPr>
          <w:rFonts w:ascii="Century Gothic" w:hAnsi="Century Gothic" w:cs="Segoe UI"/>
          <w:b/>
          <w:sz w:val="20"/>
          <w:szCs w:val="20"/>
        </w:rPr>
        <w:t xml:space="preserve">CONSIDÉRANT </w:t>
      </w:r>
      <w:r w:rsidRPr="008B2A44">
        <w:rPr>
          <w:rFonts w:ascii="Century Gothic" w:hAnsi="Century Gothic" w:cs="Segoe UI"/>
          <w:bCs/>
          <w:sz w:val="20"/>
          <w:szCs w:val="20"/>
        </w:rPr>
        <w:t>la soumission reçu</w:t>
      </w:r>
      <w:r>
        <w:rPr>
          <w:rFonts w:ascii="Century Gothic" w:hAnsi="Century Gothic" w:cs="Segoe UI"/>
          <w:bCs/>
          <w:sz w:val="20"/>
          <w:szCs w:val="20"/>
        </w:rPr>
        <w:t xml:space="preserve">e </w:t>
      </w:r>
      <w:r w:rsidRPr="008B2A44">
        <w:rPr>
          <w:rFonts w:ascii="Century Gothic" w:hAnsi="Century Gothic" w:cs="Segoe UI"/>
          <w:bCs/>
          <w:sz w:val="20"/>
          <w:szCs w:val="20"/>
        </w:rPr>
        <w:t xml:space="preserve">de </w:t>
      </w:r>
      <w:r w:rsidRPr="008B2A44">
        <w:rPr>
          <w:rFonts w:ascii="Century Gothic" w:hAnsi="Century Gothic" w:cs="Segoe UI"/>
          <w:bCs/>
          <w:i/>
          <w:iCs/>
          <w:sz w:val="20"/>
          <w:szCs w:val="20"/>
        </w:rPr>
        <w:t xml:space="preserve">Garage </w:t>
      </w:r>
      <w:r>
        <w:rPr>
          <w:rFonts w:ascii="Century Gothic" w:hAnsi="Century Gothic" w:cs="Segoe UI"/>
          <w:i/>
          <w:iCs/>
          <w:sz w:val="20"/>
          <w:szCs w:val="20"/>
        </w:rPr>
        <w:t>Denis Sheehy Inc.</w:t>
      </w:r>
      <w:r>
        <w:rPr>
          <w:rFonts w:ascii="Century Gothic" w:hAnsi="Century Gothic" w:cs="Segoe UI"/>
          <w:sz w:val="20"/>
          <w:szCs w:val="20"/>
        </w:rPr>
        <w:t xml:space="preserve"> </w:t>
      </w:r>
      <w:r>
        <w:rPr>
          <w:rFonts w:ascii="Century Gothic" w:hAnsi="Century Gothic" w:cs="Segoe UI"/>
          <w:bCs/>
          <w:sz w:val="20"/>
          <w:szCs w:val="20"/>
        </w:rPr>
        <w:t>au montant de 14,269.67$</w:t>
      </w:r>
      <w:r w:rsidRPr="008B2A44">
        <w:rPr>
          <w:rFonts w:ascii="Century Gothic" w:hAnsi="Century Gothic" w:cs="Segoe UI"/>
          <w:bCs/>
          <w:sz w:val="20"/>
          <w:szCs w:val="20"/>
        </w:rPr>
        <w:t xml:space="preserve"> </w:t>
      </w:r>
      <w:r w:rsidR="00780C63">
        <w:rPr>
          <w:rFonts w:ascii="Century Gothic" w:hAnsi="Century Gothic" w:cs="Segoe UI"/>
          <w:bCs/>
          <w:sz w:val="20"/>
          <w:szCs w:val="20"/>
        </w:rPr>
        <w:t>;</w:t>
      </w:r>
    </w:p>
    <w:p w14:paraId="09F6AAD0" w14:textId="77777777" w:rsidR="008B2A44" w:rsidRDefault="008B2A44" w:rsidP="008B2A44">
      <w:pPr>
        <w:jc w:val="both"/>
        <w:rPr>
          <w:rFonts w:ascii="Century Gothic" w:hAnsi="Century Gothic" w:cs="Segoe UI"/>
          <w:bCs/>
          <w:sz w:val="20"/>
          <w:szCs w:val="20"/>
        </w:rPr>
      </w:pPr>
    </w:p>
    <w:p w14:paraId="4C4857F5" w14:textId="35D539C4" w:rsidR="008B2A44" w:rsidRDefault="008B2A44" w:rsidP="008B2A44">
      <w:pPr>
        <w:jc w:val="both"/>
        <w:rPr>
          <w:rFonts w:ascii="Century Gothic" w:hAnsi="Century Gothic" w:cs="Segoe UI"/>
          <w:bCs/>
          <w:sz w:val="20"/>
          <w:szCs w:val="20"/>
        </w:rPr>
      </w:pPr>
      <w:r w:rsidRPr="00213F97">
        <w:rPr>
          <w:rFonts w:ascii="Century Gothic" w:hAnsi="Century Gothic" w:cs="Segoe UI"/>
          <w:b/>
          <w:sz w:val="20"/>
          <w:szCs w:val="20"/>
        </w:rPr>
        <w:t>CONSIDÉRANT QU</w:t>
      </w:r>
      <w:r>
        <w:rPr>
          <w:rFonts w:ascii="Century Gothic" w:hAnsi="Century Gothic" w:cs="Segoe UI"/>
          <w:b/>
          <w:sz w:val="20"/>
          <w:szCs w:val="20"/>
        </w:rPr>
        <w:t>’</w:t>
      </w:r>
      <w:r w:rsidRPr="008B2A44">
        <w:rPr>
          <w:rFonts w:ascii="Century Gothic" w:hAnsi="Century Gothic" w:cs="Segoe UI"/>
          <w:bCs/>
          <w:sz w:val="20"/>
          <w:szCs w:val="20"/>
        </w:rPr>
        <w:t>un</w:t>
      </w:r>
      <w:r>
        <w:rPr>
          <w:rFonts w:ascii="Century Gothic" w:hAnsi="Century Gothic" w:cs="Segoe UI"/>
          <w:bCs/>
          <w:sz w:val="20"/>
          <w:szCs w:val="20"/>
        </w:rPr>
        <w:t xml:space="preserve"> montant suffisant a été prévu au budget 2025 pour l’entretien du camion de déneigement ;</w:t>
      </w:r>
      <w:r w:rsidRPr="008B2A44">
        <w:rPr>
          <w:rFonts w:ascii="Century Gothic" w:hAnsi="Century Gothic" w:cs="Segoe UI"/>
          <w:bCs/>
          <w:sz w:val="20"/>
          <w:szCs w:val="20"/>
        </w:rPr>
        <w:t xml:space="preserve"> </w:t>
      </w:r>
    </w:p>
    <w:p w14:paraId="155B468B" w14:textId="77777777" w:rsidR="00A54298" w:rsidRDefault="00A54298" w:rsidP="008B2A44">
      <w:pPr>
        <w:jc w:val="both"/>
        <w:rPr>
          <w:rFonts w:ascii="Century Gothic" w:hAnsi="Century Gothic" w:cs="Segoe UI"/>
          <w:bCs/>
          <w:sz w:val="20"/>
          <w:szCs w:val="20"/>
        </w:rPr>
      </w:pPr>
    </w:p>
    <w:p w14:paraId="317E1316" w14:textId="179A12B4" w:rsidR="008B2A44" w:rsidRPr="009F7B71" w:rsidRDefault="008B2A44" w:rsidP="008B2A44">
      <w:pPr>
        <w:jc w:val="both"/>
        <w:rPr>
          <w:rFonts w:ascii="Century Gothic" w:eastAsia="Microsoft Yi Baiti" w:hAnsi="Century Gothic" w:cs="Segoe UI"/>
          <w:b/>
          <w:sz w:val="20"/>
          <w:szCs w:val="20"/>
        </w:rPr>
      </w:pPr>
      <w:r w:rsidRPr="00213F97">
        <w:rPr>
          <w:rFonts w:ascii="Century Gothic" w:eastAsia="Microsoft Yi Baiti" w:hAnsi="Century Gothic" w:cs="Segoe UI"/>
          <w:b/>
          <w:sz w:val="20"/>
          <w:szCs w:val="20"/>
        </w:rPr>
        <w:lastRenderedPageBreak/>
        <w:t>EN CONSÉQUENCE</w:t>
      </w:r>
      <w:r>
        <w:rPr>
          <w:rFonts w:ascii="Century Gothic" w:eastAsia="Microsoft Yi Baiti" w:hAnsi="Century Gothic" w:cs="Segoe UI"/>
          <w:b/>
          <w:sz w:val="20"/>
          <w:szCs w:val="20"/>
        </w:rPr>
        <w:t xml:space="preserve">, </w:t>
      </w:r>
      <w:r>
        <w:rPr>
          <w:rFonts w:ascii="Century Gothic" w:eastAsia="Microsoft Yi Baiti" w:hAnsi="Century Gothic" w:cs="Segoe UI"/>
          <w:sz w:val="20"/>
          <w:szCs w:val="20"/>
        </w:rPr>
        <w:t>i</w:t>
      </w:r>
      <w:r w:rsidRPr="00213F97">
        <w:rPr>
          <w:rFonts w:ascii="Century Gothic" w:eastAsia="Microsoft Yi Baiti" w:hAnsi="Century Gothic" w:cs="Segoe UI"/>
          <w:sz w:val="20"/>
          <w:szCs w:val="20"/>
        </w:rPr>
        <w:t xml:space="preserve">l est proposé par </w:t>
      </w:r>
      <w:r>
        <w:rPr>
          <w:rFonts w:ascii="Century Gothic" w:hAnsi="Century Gothic" w:cs="Helvetica"/>
          <w:color w:val="000000"/>
          <w:sz w:val="20"/>
          <w:szCs w:val="20"/>
        </w:rPr>
        <w:t>le conseiller, monsieur</w:t>
      </w:r>
      <w:r w:rsidRPr="00213F97">
        <w:rPr>
          <w:rFonts w:ascii="Century Gothic" w:hAnsi="Century Gothic" w:cs="Helvetica"/>
          <w:color w:val="000000"/>
          <w:sz w:val="20"/>
          <w:szCs w:val="20"/>
        </w:rPr>
        <w:t xml:space="preserve"> </w:t>
      </w:r>
      <w:r w:rsidR="00A54298">
        <w:rPr>
          <w:rFonts w:ascii="Century Gothic" w:hAnsi="Century Gothic" w:cs="Helvetica"/>
          <w:color w:val="000000"/>
          <w:sz w:val="20"/>
          <w:szCs w:val="20"/>
        </w:rPr>
        <w:t>Pierre Fortin</w:t>
      </w:r>
      <w:r>
        <w:rPr>
          <w:rFonts w:ascii="Century Gothic" w:hAnsi="Century Gothic" w:cs="Helvetica"/>
          <w:color w:val="000000"/>
          <w:sz w:val="20"/>
          <w:szCs w:val="20"/>
        </w:rPr>
        <w:t xml:space="preserve">, </w:t>
      </w:r>
      <w:r w:rsidRPr="00213F97">
        <w:rPr>
          <w:rFonts w:ascii="Century Gothic" w:eastAsia="Microsoft Yi Baiti" w:hAnsi="Century Gothic" w:cs="Segoe UI"/>
          <w:sz w:val="20"/>
          <w:szCs w:val="20"/>
        </w:rPr>
        <w:t>et résolu</w:t>
      </w:r>
      <w:r>
        <w:rPr>
          <w:rFonts w:ascii="Century Gothic" w:eastAsia="Microsoft Yi Baiti" w:hAnsi="Century Gothic" w:cs="Segoe UI"/>
          <w:sz w:val="20"/>
          <w:szCs w:val="20"/>
        </w:rPr>
        <w:t> :</w:t>
      </w:r>
    </w:p>
    <w:p w14:paraId="4CAEF35B" w14:textId="77777777" w:rsidR="008B2A44" w:rsidRPr="00213F97" w:rsidRDefault="008B2A44" w:rsidP="008B2A44">
      <w:pPr>
        <w:jc w:val="both"/>
        <w:rPr>
          <w:rFonts w:ascii="Century Gothic" w:hAnsi="Century Gothic" w:cs="Segoe UI"/>
          <w:b/>
          <w:sz w:val="20"/>
          <w:szCs w:val="20"/>
        </w:rPr>
      </w:pPr>
    </w:p>
    <w:p w14:paraId="6EBAC505" w14:textId="77777777" w:rsidR="008B2A44" w:rsidRPr="00213F97" w:rsidRDefault="008B2A44" w:rsidP="008B2A44">
      <w:pPr>
        <w:jc w:val="both"/>
        <w:rPr>
          <w:rFonts w:ascii="Century Gothic" w:hAnsi="Century Gothic" w:cs="Segoe UI"/>
          <w:sz w:val="20"/>
          <w:szCs w:val="20"/>
        </w:rPr>
      </w:pPr>
      <w:r w:rsidRPr="00213F97">
        <w:rPr>
          <w:rFonts w:ascii="Century Gothic" w:hAnsi="Century Gothic" w:cs="Segoe UI"/>
          <w:b/>
          <w:sz w:val="20"/>
          <w:szCs w:val="20"/>
        </w:rPr>
        <w:t>QUE</w:t>
      </w:r>
      <w:r w:rsidRPr="00213F97">
        <w:rPr>
          <w:rFonts w:ascii="Century Gothic" w:hAnsi="Century Gothic" w:cs="Segoe UI"/>
          <w:sz w:val="20"/>
          <w:szCs w:val="20"/>
        </w:rPr>
        <w:t xml:space="preserve"> le préambule fait partie intégrante de la présente résolution. </w:t>
      </w:r>
    </w:p>
    <w:p w14:paraId="0E253E4A" w14:textId="77777777" w:rsidR="008B2A44" w:rsidRPr="00213F97" w:rsidRDefault="008B2A44" w:rsidP="008B2A44">
      <w:pPr>
        <w:jc w:val="both"/>
        <w:rPr>
          <w:rFonts w:ascii="Century Gothic" w:hAnsi="Century Gothic" w:cs="Segoe UI"/>
          <w:b/>
          <w:sz w:val="20"/>
          <w:szCs w:val="20"/>
        </w:rPr>
      </w:pPr>
    </w:p>
    <w:p w14:paraId="45D35EE5" w14:textId="06C9734F" w:rsidR="008B2A44" w:rsidRPr="00213F97" w:rsidRDefault="008B2A44" w:rsidP="008B2A44">
      <w:pPr>
        <w:jc w:val="both"/>
        <w:rPr>
          <w:rFonts w:ascii="Century Gothic" w:hAnsi="Century Gothic" w:cs="Segoe UI"/>
          <w:sz w:val="20"/>
          <w:szCs w:val="20"/>
        </w:rPr>
      </w:pPr>
      <w:r w:rsidRPr="00213F97">
        <w:rPr>
          <w:rFonts w:ascii="Century Gothic" w:hAnsi="Century Gothic" w:cs="Segoe UI"/>
          <w:b/>
          <w:sz w:val="20"/>
          <w:szCs w:val="20"/>
        </w:rPr>
        <w:t>D</w:t>
      </w:r>
      <w:r w:rsidRPr="00213F97">
        <w:rPr>
          <w:rFonts w:ascii="Century Gothic" w:hAnsi="Century Gothic" w:cs="Segoe UI"/>
          <w:sz w:val="20"/>
          <w:szCs w:val="20"/>
        </w:rPr>
        <w:t xml:space="preserve">’autoriser la directrice générale et </w:t>
      </w:r>
      <w:r w:rsidR="00A54298">
        <w:rPr>
          <w:rFonts w:ascii="Century Gothic" w:hAnsi="Century Gothic" w:cs="Segoe UI"/>
          <w:sz w:val="20"/>
          <w:szCs w:val="20"/>
        </w:rPr>
        <w:t>greffière</w:t>
      </w:r>
      <w:r w:rsidRPr="00213F97">
        <w:rPr>
          <w:rFonts w:ascii="Century Gothic" w:hAnsi="Century Gothic" w:cs="Segoe UI"/>
          <w:sz w:val="20"/>
          <w:szCs w:val="20"/>
        </w:rPr>
        <w:t xml:space="preserve">-trésorière Madame </w:t>
      </w:r>
      <w:r>
        <w:rPr>
          <w:rFonts w:ascii="Century Gothic" w:hAnsi="Century Gothic" w:cs="Segoe UI"/>
          <w:sz w:val="20"/>
          <w:szCs w:val="20"/>
        </w:rPr>
        <w:t xml:space="preserve">Marie-Lyne Morneau </w:t>
      </w:r>
      <w:r w:rsidRPr="00213F97">
        <w:rPr>
          <w:rFonts w:ascii="Century Gothic" w:hAnsi="Century Gothic" w:cs="Segoe UI"/>
          <w:sz w:val="20"/>
          <w:szCs w:val="20"/>
        </w:rPr>
        <w:t xml:space="preserve">à </w:t>
      </w:r>
      <w:r>
        <w:rPr>
          <w:rFonts w:ascii="Century Gothic" w:hAnsi="Century Gothic" w:cs="Segoe UI"/>
          <w:sz w:val="20"/>
          <w:szCs w:val="20"/>
        </w:rPr>
        <w:t>donner le contrat à Garage Denis Sheehy Inc</w:t>
      </w:r>
      <w:r w:rsidRPr="00213F97">
        <w:rPr>
          <w:rFonts w:ascii="Century Gothic" w:hAnsi="Century Gothic" w:cs="Segoe UI"/>
          <w:sz w:val="20"/>
          <w:szCs w:val="20"/>
        </w:rPr>
        <w:t xml:space="preserve"> pour p</w:t>
      </w:r>
      <w:r w:rsidR="00780C63">
        <w:rPr>
          <w:rFonts w:ascii="Century Gothic" w:hAnsi="Century Gothic" w:cs="Segoe UI"/>
          <w:sz w:val="20"/>
          <w:szCs w:val="20"/>
        </w:rPr>
        <w:t>eindre le</w:t>
      </w:r>
      <w:r>
        <w:rPr>
          <w:rFonts w:ascii="Century Gothic" w:hAnsi="Century Gothic" w:cs="Segoe UI"/>
          <w:sz w:val="20"/>
          <w:szCs w:val="20"/>
        </w:rPr>
        <w:t xml:space="preserve"> </w:t>
      </w:r>
      <w:r w:rsidR="00A54298">
        <w:rPr>
          <w:rFonts w:ascii="Century Gothic" w:hAnsi="Century Gothic" w:cs="Segoe UI"/>
          <w:sz w:val="20"/>
          <w:szCs w:val="20"/>
        </w:rPr>
        <w:t>châssis</w:t>
      </w:r>
      <w:r>
        <w:rPr>
          <w:rFonts w:ascii="Century Gothic" w:hAnsi="Century Gothic" w:cs="Segoe UI"/>
          <w:sz w:val="20"/>
          <w:szCs w:val="20"/>
        </w:rPr>
        <w:t xml:space="preserve"> et la boite du camion de déneigement;</w:t>
      </w:r>
    </w:p>
    <w:p w14:paraId="58EC5201" w14:textId="77777777" w:rsidR="008B2A44" w:rsidRPr="00213F97" w:rsidRDefault="008B2A44" w:rsidP="008B2A44">
      <w:pPr>
        <w:jc w:val="both"/>
        <w:rPr>
          <w:rFonts w:ascii="Century Gothic" w:hAnsi="Century Gothic" w:cs="Segoe UI"/>
          <w:sz w:val="20"/>
          <w:szCs w:val="20"/>
        </w:rPr>
      </w:pPr>
    </w:p>
    <w:p w14:paraId="7D12CFE5" w14:textId="77777777" w:rsidR="008B2A44" w:rsidRPr="00213F97" w:rsidRDefault="008B2A44" w:rsidP="008B2A44">
      <w:pPr>
        <w:jc w:val="both"/>
        <w:rPr>
          <w:rFonts w:ascii="Century Gothic" w:hAnsi="Century Gothic" w:cs="Myanmar Text"/>
          <w:color w:val="000000"/>
          <w:sz w:val="20"/>
          <w:szCs w:val="20"/>
        </w:rPr>
      </w:pPr>
      <w:r w:rsidRPr="00213F97">
        <w:rPr>
          <w:rFonts w:ascii="Century Gothic" w:hAnsi="Century Gothic" w:cs="Myanmar Text"/>
          <w:b/>
          <w:color w:val="000000"/>
          <w:sz w:val="20"/>
          <w:szCs w:val="20"/>
        </w:rPr>
        <w:t>QUE</w:t>
      </w:r>
      <w:r w:rsidRPr="00213F97">
        <w:rPr>
          <w:rFonts w:ascii="Century Gothic" w:hAnsi="Century Gothic" w:cs="Myanmar Text"/>
          <w:bCs/>
          <w:color w:val="000000"/>
          <w:sz w:val="20"/>
          <w:szCs w:val="20"/>
        </w:rPr>
        <w:t xml:space="preserve"> </w:t>
      </w:r>
      <w:r w:rsidRPr="00213F97">
        <w:rPr>
          <w:rFonts w:ascii="Century Gothic" w:hAnsi="Century Gothic" w:cs="Myanmar Text"/>
          <w:color w:val="000000"/>
          <w:sz w:val="20"/>
          <w:szCs w:val="20"/>
        </w:rPr>
        <w:t>la soumission ainsi que la résolution d’adjudication fassent foi de contrat entre les parties.</w:t>
      </w:r>
    </w:p>
    <w:p w14:paraId="55BE74BC" w14:textId="77777777" w:rsidR="008B2A44" w:rsidRPr="00F36EC6" w:rsidRDefault="008B2A44" w:rsidP="008B2A44">
      <w:pPr>
        <w:pStyle w:val="Listenumros"/>
        <w:numPr>
          <w:ilvl w:val="0"/>
          <w:numId w:val="0"/>
        </w:numPr>
        <w:spacing w:after="0" w:line="240" w:lineRule="auto"/>
        <w:ind w:left="-397"/>
        <w:jc w:val="right"/>
        <w:rPr>
          <w:rFonts w:ascii="Century Gothic" w:hAnsi="Century Gothic" w:cstheme="majorHAnsi"/>
          <w:szCs w:val="20"/>
        </w:rPr>
      </w:pPr>
      <w:r w:rsidRPr="00F36EC6">
        <w:rPr>
          <w:rFonts w:ascii="Century Gothic" w:hAnsi="Century Gothic" w:cstheme="majorHAnsi"/>
          <w:szCs w:val="20"/>
        </w:rPr>
        <w:t>ADOPTÉE À L’UNANIMITÉ</w:t>
      </w:r>
    </w:p>
    <w:p w14:paraId="0691238C" w14:textId="77777777" w:rsidR="008B2A44" w:rsidRDefault="008B2A44" w:rsidP="008B2A44">
      <w:pPr>
        <w:pStyle w:val="Listenumros"/>
        <w:numPr>
          <w:ilvl w:val="0"/>
          <w:numId w:val="0"/>
        </w:numPr>
        <w:spacing w:after="0" w:line="240" w:lineRule="auto"/>
        <w:jc w:val="right"/>
        <w:rPr>
          <w:rFonts w:ascii="Century Gothic" w:hAnsi="Century Gothic" w:cstheme="majorHAnsi"/>
          <w:szCs w:val="20"/>
        </w:rPr>
      </w:pPr>
      <w:r w:rsidRPr="00F36EC6">
        <w:rPr>
          <w:rFonts w:ascii="Century Gothic" w:hAnsi="Century Gothic" w:cstheme="majorHAnsi"/>
          <w:szCs w:val="20"/>
        </w:rPr>
        <w:t>DES CONSEILLERS PRÉSENTS</w:t>
      </w:r>
    </w:p>
    <w:p w14:paraId="50CBC6CE" w14:textId="77777777" w:rsidR="0079104D" w:rsidRDefault="0079104D" w:rsidP="0079104D">
      <w:pPr>
        <w:pStyle w:val="Listenumros"/>
        <w:numPr>
          <w:ilvl w:val="0"/>
          <w:numId w:val="0"/>
        </w:numPr>
        <w:spacing w:after="0" w:line="240" w:lineRule="auto"/>
        <w:jc w:val="right"/>
        <w:rPr>
          <w:rFonts w:ascii="Century Gothic" w:hAnsi="Century Gothic" w:cstheme="majorHAnsi"/>
          <w:szCs w:val="20"/>
        </w:rPr>
      </w:pPr>
    </w:p>
    <w:p w14:paraId="3496BFED" w14:textId="55954DEF" w:rsidR="0079104D" w:rsidRDefault="0079104D" w:rsidP="0079104D">
      <w:pPr>
        <w:pStyle w:val="Listenumros"/>
        <w:numPr>
          <w:ilvl w:val="0"/>
          <w:numId w:val="0"/>
        </w:numPr>
        <w:spacing w:after="0" w:line="240" w:lineRule="auto"/>
        <w:ind w:hanging="1701"/>
        <w:rPr>
          <w:rFonts w:ascii="Century Gothic" w:hAnsi="Century Gothic" w:cstheme="majorHAnsi"/>
          <w:szCs w:val="20"/>
        </w:rPr>
      </w:pPr>
      <w:r>
        <w:rPr>
          <w:rFonts w:ascii="Century Gothic" w:hAnsi="Century Gothic" w:cs="Leelawadee"/>
          <w:szCs w:val="20"/>
        </w:rPr>
        <w:t>2025-05-</w:t>
      </w:r>
      <w:r w:rsidR="00167C04">
        <w:rPr>
          <w:rFonts w:ascii="Century Gothic" w:hAnsi="Century Gothic" w:cs="Leelawadee"/>
          <w:szCs w:val="20"/>
        </w:rPr>
        <w:t>47</w:t>
      </w:r>
      <w:r>
        <w:rPr>
          <w:rFonts w:ascii="Century Gothic" w:hAnsi="Century Gothic" w:cs="Leelawadee"/>
          <w:szCs w:val="20"/>
        </w:rPr>
        <w:tab/>
      </w:r>
      <w:r>
        <w:rPr>
          <w:rFonts w:ascii="Century Gothic" w:hAnsi="Century Gothic" w:cstheme="majorHAnsi"/>
          <w:szCs w:val="20"/>
        </w:rPr>
        <w:t>ACHAT – ASPHALTE FROIDE – ENTRETIEN ET RÉPARATION DES VOIES DE CIRCULATION MUNICIPALES – TRAVAUX DE VOIRIE - SAISON 2025</w:t>
      </w:r>
    </w:p>
    <w:p w14:paraId="1EF9C4A6" w14:textId="77777777" w:rsidR="0079104D" w:rsidRDefault="0079104D" w:rsidP="0079104D">
      <w:pPr>
        <w:pStyle w:val="Listenumros"/>
        <w:numPr>
          <w:ilvl w:val="0"/>
          <w:numId w:val="0"/>
        </w:numPr>
        <w:spacing w:after="0" w:line="240" w:lineRule="auto"/>
        <w:ind w:hanging="1701"/>
        <w:rPr>
          <w:rFonts w:ascii="Century Gothic" w:hAnsi="Century Gothic" w:cstheme="majorHAnsi"/>
          <w:szCs w:val="20"/>
        </w:rPr>
      </w:pPr>
    </w:p>
    <w:p w14:paraId="0343695D" w14:textId="084ADB92" w:rsidR="0079104D" w:rsidRDefault="0079104D" w:rsidP="0079104D">
      <w:pPr>
        <w:pStyle w:val="Listenumros"/>
        <w:numPr>
          <w:ilvl w:val="0"/>
          <w:numId w:val="0"/>
        </w:numPr>
        <w:spacing w:after="0" w:line="240" w:lineRule="auto"/>
        <w:ind w:hanging="1701"/>
        <w:rPr>
          <w:rFonts w:ascii="Century Gothic" w:hAnsi="Century Gothic" w:cstheme="majorHAnsi"/>
          <w:b w:val="0"/>
          <w:bCs/>
          <w:szCs w:val="20"/>
        </w:rPr>
      </w:pPr>
      <w:r>
        <w:rPr>
          <w:rFonts w:ascii="Century Gothic" w:hAnsi="Century Gothic" w:cstheme="majorHAnsi"/>
          <w:szCs w:val="20"/>
        </w:rPr>
        <w:tab/>
      </w:r>
      <w:r>
        <w:rPr>
          <w:rFonts w:ascii="Century Gothic" w:hAnsi="Century Gothic" w:cstheme="majorHAnsi"/>
          <w:b w:val="0"/>
          <w:bCs/>
          <w:szCs w:val="20"/>
        </w:rPr>
        <w:t xml:space="preserve">Il est proposé par le conseiller, monsieur </w:t>
      </w:r>
      <w:r w:rsidR="00A54298">
        <w:rPr>
          <w:rFonts w:ascii="Century Gothic" w:hAnsi="Century Gothic" w:cstheme="majorHAnsi"/>
          <w:b w:val="0"/>
          <w:bCs/>
          <w:szCs w:val="20"/>
        </w:rPr>
        <w:t xml:space="preserve">Réjean Fournier </w:t>
      </w:r>
      <w:r>
        <w:rPr>
          <w:rFonts w:ascii="Century Gothic" w:hAnsi="Century Gothic" w:cstheme="majorHAnsi"/>
          <w:b w:val="0"/>
          <w:bCs/>
          <w:szCs w:val="20"/>
        </w:rPr>
        <w:t>et résolu :</w:t>
      </w:r>
    </w:p>
    <w:p w14:paraId="197CE3F3" w14:textId="77777777" w:rsidR="0079104D" w:rsidRDefault="0079104D" w:rsidP="0079104D">
      <w:pPr>
        <w:pStyle w:val="Listenumros"/>
        <w:numPr>
          <w:ilvl w:val="0"/>
          <w:numId w:val="0"/>
        </w:numPr>
        <w:spacing w:after="0" w:line="240" w:lineRule="auto"/>
        <w:ind w:hanging="1701"/>
        <w:rPr>
          <w:rFonts w:ascii="Century Gothic" w:hAnsi="Century Gothic" w:cstheme="majorHAnsi"/>
          <w:b w:val="0"/>
          <w:bCs/>
          <w:szCs w:val="20"/>
        </w:rPr>
      </w:pPr>
    </w:p>
    <w:p w14:paraId="74D18CA7" w14:textId="377ED04C" w:rsidR="0079104D" w:rsidRDefault="0079104D" w:rsidP="0079104D">
      <w:pPr>
        <w:pStyle w:val="Listenumros"/>
        <w:numPr>
          <w:ilvl w:val="0"/>
          <w:numId w:val="0"/>
        </w:numPr>
        <w:spacing w:after="0" w:line="240" w:lineRule="auto"/>
        <w:ind w:hanging="1701"/>
        <w:rPr>
          <w:rFonts w:ascii="Century Gothic" w:hAnsi="Century Gothic" w:cs="Myanmar Text"/>
          <w:b w:val="0"/>
          <w:bCs/>
          <w:color w:val="000000"/>
          <w:szCs w:val="20"/>
        </w:rPr>
      </w:pPr>
      <w:r>
        <w:rPr>
          <w:rFonts w:ascii="Century Gothic" w:hAnsi="Century Gothic" w:cstheme="majorHAnsi"/>
          <w:b w:val="0"/>
          <w:bCs/>
          <w:szCs w:val="20"/>
        </w:rPr>
        <w:tab/>
      </w:r>
      <w:r w:rsidRPr="00213F97">
        <w:rPr>
          <w:rFonts w:ascii="Century Gothic" w:hAnsi="Century Gothic" w:cs="Myanmar Text"/>
          <w:color w:val="000000"/>
          <w:szCs w:val="20"/>
        </w:rPr>
        <w:t>QUE</w:t>
      </w:r>
      <w:r w:rsidRPr="00213F97">
        <w:rPr>
          <w:rFonts w:ascii="Century Gothic" w:hAnsi="Century Gothic" w:cs="Myanmar Text"/>
          <w:bCs/>
          <w:color w:val="000000"/>
          <w:szCs w:val="20"/>
        </w:rPr>
        <w:t xml:space="preserve"> </w:t>
      </w:r>
      <w:r>
        <w:rPr>
          <w:rFonts w:ascii="Century Gothic" w:hAnsi="Century Gothic" w:cs="Myanmar Text"/>
          <w:b w:val="0"/>
          <w:bCs/>
          <w:color w:val="000000"/>
          <w:szCs w:val="20"/>
        </w:rPr>
        <w:t>le préambule fait partie intégrante de la présente résolution.</w:t>
      </w:r>
    </w:p>
    <w:p w14:paraId="6C35BC4E" w14:textId="77777777" w:rsidR="0079104D" w:rsidRDefault="0079104D" w:rsidP="0079104D">
      <w:pPr>
        <w:pStyle w:val="Listenumros"/>
        <w:numPr>
          <w:ilvl w:val="0"/>
          <w:numId w:val="0"/>
        </w:numPr>
        <w:spacing w:after="0" w:line="240" w:lineRule="auto"/>
        <w:ind w:hanging="1701"/>
        <w:rPr>
          <w:rFonts w:ascii="Century Gothic" w:hAnsi="Century Gothic" w:cs="Myanmar Text"/>
          <w:b w:val="0"/>
          <w:bCs/>
          <w:color w:val="000000"/>
          <w:szCs w:val="20"/>
        </w:rPr>
      </w:pPr>
    </w:p>
    <w:p w14:paraId="66F820D0" w14:textId="6BEC5EED" w:rsidR="0079104D" w:rsidRDefault="0079104D" w:rsidP="0079104D">
      <w:pPr>
        <w:pStyle w:val="Listenumros"/>
        <w:numPr>
          <w:ilvl w:val="0"/>
          <w:numId w:val="0"/>
        </w:numPr>
        <w:spacing w:after="0" w:line="240" w:lineRule="auto"/>
        <w:ind w:hanging="1701"/>
        <w:rPr>
          <w:rFonts w:ascii="Century Gothic" w:hAnsi="Century Gothic" w:cs="Myanmar Text"/>
          <w:b w:val="0"/>
          <w:bCs/>
          <w:color w:val="000000"/>
          <w:szCs w:val="20"/>
        </w:rPr>
      </w:pPr>
      <w:r>
        <w:rPr>
          <w:rFonts w:ascii="Century Gothic" w:hAnsi="Century Gothic" w:cs="Myanmar Text"/>
          <w:b w:val="0"/>
          <w:bCs/>
          <w:color w:val="000000"/>
          <w:szCs w:val="20"/>
        </w:rPr>
        <w:tab/>
      </w:r>
      <w:r w:rsidRPr="0079104D">
        <w:rPr>
          <w:rFonts w:ascii="Century Gothic" w:hAnsi="Century Gothic" w:cs="Myanmar Text"/>
          <w:color w:val="000000"/>
          <w:szCs w:val="20"/>
        </w:rPr>
        <w:t>D’</w:t>
      </w:r>
      <w:r>
        <w:rPr>
          <w:rFonts w:ascii="Century Gothic" w:hAnsi="Century Gothic" w:cs="Myanmar Text"/>
          <w:b w:val="0"/>
          <w:bCs/>
          <w:color w:val="000000"/>
          <w:szCs w:val="20"/>
        </w:rPr>
        <w:t>autoriser l’achat de trois palettes de soixante-trois (63) sacs, pour un total de cent quatre-vingt-neuf (189) sacs, d’asphalte froide, au coût unitaire de dix dollars et quarante-huit (10.48$), pour un total de mille neuf-cent quatre-vingt et soixante-douze (1980.72$), taxes en sus, en plus de la livraison au montant de cent dollars (100$), chez Agrizone Matane.</w:t>
      </w:r>
    </w:p>
    <w:p w14:paraId="0F6BBC60" w14:textId="39E0B900" w:rsidR="0079104D" w:rsidRDefault="0079104D" w:rsidP="0079104D">
      <w:pPr>
        <w:pStyle w:val="Listenumros"/>
        <w:numPr>
          <w:ilvl w:val="0"/>
          <w:numId w:val="0"/>
        </w:numPr>
        <w:spacing w:after="0" w:line="240" w:lineRule="auto"/>
        <w:ind w:hanging="1701"/>
        <w:rPr>
          <w:rFonts w:ascii="Century Gothic" w:hAnsi="Century Gothic" w:cs="Myanmar Text"/>
          <w:b w:val="0"/>
          <w:bCs/>
          <w:color w:val="000000"/>
          <w:szCs w:val="20"/>
        </w:rPr>
      </w:pPr>
    </w:p>
    <w:p w14:paraId="0115D90C" w14:textId="77777777" w:rsidR="0079104D" w:rsidRPr="00F36EC6" w:rsidRDefault="0079104D" w:rsidP="0079104D">
      <w:pPr>
        <w:pStyle w:val="Listenumros"/>
        <w:numPr>
          <w:ilvl w:val="0"/>
          <w:numId w:val="0"/>
        </w:numPr>
        <w:spacing w:after="0" w:line="240" w:lineRule="auto"/>
        <w:ind w:left="-397"/>
        <w:jc w:val="right"/>
        <w:rPr>
          <w:rFonts w:ascii="Century Gothic" w:hAnsi="Century Gothic" w:cstheme="majorHAnsi"/>
          <w:szCs w:val="20"/>
        </w:rPr>
      </w:pPr>
      <w:r w:rsidRPr="00F36EC6">
        <w:rPr>
          <w:rFonts w:ascii="Century Gothic" w:hAnsi="Century Gothic" w:cstheme="majorHAnsi"/>
          <w:szCs w:val="20"/>
        </w:rPr>
        <w:t>ADOPTÉE À L’UNANIMITÉ</w:t>
      </w:r>
    </w:p>
    <w:p w14:paraId="6335566C" w14:textId="5F308769" w:rsidR="005C2004" w:rsidRDefault="0079104D" w:rsidP="00967E7D">
      <w:pPr>
        <w:pStyle w:val="Listenumros"/>
        <w:numPr>
          <w:ilvl w:val="0"/>
          <w:numId w:val="0"/>
        </w:numPr>
        <w:spacing w:after="0" w:line="240" w:lineRule="auto"/>
        <w:jc w:val="right"/>
        <w:rPr>
          <w:rFonts w:ascii="Century Gothic" w:hAnsi="Century Gothic" w:cstheme="majorHAnsi"/>
          <w:szCs w:val="20"/>
        </w:rPr>
      </w:pPr>
      <w:r w:rsidRPr="00F36EC6">
        <w:rPr>
          <w:rFonts w:ascii="Century Gothic" w:hAnsi="Century Gothic" w:cstheme="majorHAnsi"/>
          <w:szCs w:val="20"/>
        </w:rPr>
        <w:t>DES CONSEILLERS PRÉSENTS</w:t>
      </w:r>
    </w:p>
    <w:p w14:paraId="73745BCE" w14:textId="77777777" w:rsidR="004B21B0" w:rsidRDefault="004B21B0" w:rsidP="00C32DA1">
      <w:pPr>
        <w:pStyle w:val="Listenumros"/>
        <w:numPr>
          <w:ilvl w:val="0"/>
          <w:numId w:val="0"/>
        </w:numPr>
        <w:spacing w:after="0" w:line="240" w:lineRule="auto"/>
        <w:jc w:val="right"/>
        <w:rPr>
          <w:rFonts w:ascii="Century Gothic" w:hAnsi="Century Gothic" w:cstheme="majorHAnsi"/>
          <w:szCs w:val="20"/>
        </w:rPr>
      </w:pPr>
    </w:p>
    <w:bookmarkEnd w:id="27"/>
    <w:p w14:paraId="6401DD60" w14:textId="16EE423B" w:rsidR="005C2004" w:rsidRPr="0072346E" w:rsidRDefault="005C2004" w:rsidP="005C2004">
      <w:pPr>
        <w:pStyle w:val="Listenumros"/>
        <w:numPr>
          <w:ilvl w:val="0"/>
          <w:numId w:val="0"/>
        </w:numPr>
        <w:spacing w:after="0" w:line="240" w:lineRule="auto"/>
        <w:ind w:hanging="1701"/>
        <w:rPr>
          <w:rFonts w:ascii="Century Gothic" w:hAnsi="Century Gothic" w:cstheme="majorHAnsi"/>
          <w:szCs w:val="20"/>
        </w:rPr>
      </w:pPr>
      <w:r>
        <w:rPr>
          <w:rFonts w:ascii="Century Gothic" w:hAnsi="Century Gothic" w:cs="Leelawadee"/>
          <w:szCs w:val="20"/>
        </w:rPr>
        <w:t>2025-05-</w:t>
      </w:r>
      <w:r w:rsidR="00167C04">
        <w:rPr>
          <w:rFonts w:ascii="Century Gothic" w:hAnsi="Century Gothic" w:cs="Leelawadee"/>
          <w:szCs w:val="20"/>
        </w:rPr>
        <w:t>48</w:t>
      </w:r>
      <w:r>
        <w:rPr>
          <w:rFonts w:ascii="Century Gothic" w:hAnsi="Century Gothic" w:cs="Leelawadee"/>
          <w:szCs w:val="20"/>
        </w:rPr>
        <w:tab/>
      </w:r>
      <w:r>
        <w:rPr>
          <w:rFonts w:ascii="Century Gothic" w:hAnsi="Century Gothic" w:cstheme="majorHAnsi"/>
          <w:szCs w:val="20"/>
        </w:rPr>
        <w:t>APPEL D’OFFRES – ACHAT D’ABRASIF POUR LA SAISON 2025-2026</w:t>
      </w:r>
    </w:p>
    <w:bookmarkEnd w:id="28"/>
    <w:p w14:paraId="3696A9AE" w14:textId="77777777" w:rsidR="005C2004" w:rsidRDefault="005C2004" w:rsidP="005C2004">
      <w:pPr>
        <w:pStyle w:val="Listenumros"/>
        <w:numPr>
          <w:ilvl w:val="0"/>
          <w:numId w:val="0"/>
        </w:numPr>
        <w:spacing w:after="0" w:line="240" w:lineRule="auto"/>
        <w:jc w:val="right"/>
        <w:rPr>
          <w:rFonts w:ascii="Century Gothic" w:hAnsi="Century Gothic" w:cstheme="majorHAnsi"/>
          <w:szCs w:val="20"/>
        </w:rPr>
      </w:pPr>
    </w:p>
    <w:p w14:paraId="4CF85113" w14:textId="7BDD22F9" w:rsidR="005C2004" w:rsidRDefault="005C2004" w:rsidP="005C2004">
      <w:pPr>
        <w:pStyle w:val="Listenumros"/>
        <w:numPr>
          <w:ilvl w:val="0"/>
          <w:numId w:val="0"/>
        </w:numPr>
        <w:spacing w:after="0"/>
        <w:jc w:val="both"/>
        <w:rPr>
          <w:rFonts w:ascii="Century Gothic" w:hAnsi="Century Gothic"/>
          <w:b w:val="0"/>
          <w:bCs/>
        </w:rPr>
      </w:pPr>
      <w:r w:rsidRPr="00F5145D">
        <w:rPr>
          <w:rFonts w:ascii="Century Gothic" w:hAnsi="Century Gothic"/>
          <w:caps/>
        </w:rPr>
        <w:t>Considérant que</w:t>
      </w:r>
      <w:r>
        <w:rPr>
          <w:rFonts w:ascii="Century Gothic" w:hAnsi="Century Gothic"/>
          <w:b w:val="0"/>
          <w:bCs/>
        </w:rPr>
        <w:t xml:space="preserve"> le contrat de déneigement avec le MTQ se poursuit pour la saison 2025-2026</w:t>
      </w:r>
      <w:r w:rsidRPr="004B45F9">
        <w:rPr>
          <w:rFonts w:ascii="Century Gothic" w:hAnsi="Century Gothic"/>
          <w:b w:val="0"/>
          <w:bCs/>
        </w:rPr>
        <w:t>;</w:t>
      </w:r>
    </w:p>
    <w:p w14:paraId="6D4B3013" w14:textId="77777777" w:rsidR="005C2004" w:rsidRDefault="005C2004" w:rsidP="005C2004">
      <w:pPr>
        <w:pStyle w:val="Listenumros"/>
        <w:numPr>
          <w:ilvl w:val="0"/>
          <w:numId w:val="0"/>
        </w:numPr>
        <w:spacing w:after="0"/>
        <w:jc w:val="both"/>
        <w:rPr>
          <w:rFonts w:ascii="Century Gothic" w:hAnsi="Century Gothic"/>
          <w:b w:val="0"/>
          <w:bCs/>
        </w:rPr>
      </w:pPr>
    </w:p>
    <w:p w14:paraId="78803180" w14:textId="2026AC2D" w:rsidR="005C2004" w:rsidRDefault="005C2004" w:rsidP="005C2004">
      <w:pPr>
        <w:pStyle w:val="Listenumros"/>
        <w:numPr>
          <w:ilvl w:val="0"/>
          <w:numId w:val="0"/>
        </w:numPr>
        <w:spacing w:after="0"/>
        <w:jc w:val="both"/>
        <w:rPr>
          <w:rFonts w:ascii="Century Gothic" w:hAnsi="Century Gothic"/>
          <w:b w:val="0"/>
          <w:bCs/>
        </w:rPr>
      </w:pPr>
      <w:r w:rsidRPr="00B667D2">
        <w:rPr>
          <w:rFonts w:ascii="Century Gothic" w:hAnsi="Century Gothic"/>
          <w:caps/>
        </w:rPr>
        <w:t>Considérant que</w:t>
      </w:r>
      <w:r w:rsidRPr="004B45F9">
        <w:rPr>
          <w:rFonts w:ascii="Century Gothic" w:hAnsi="Century Gothic"/>
          <w:b w:val="0"/>
          <w:bCs/>
        </w:rPr>
        <w:t xml:space="preserve"> </w:t>
      </w:r>
      <w:r>
        <w:rPr>
          <w:rFonts w:ascii="Century Gothic" w:hAnsi="Century Gothic"/>
          <w:b w:val="0"/>
          <w:bCs/>
        </w:rPr>
        <w:t>les inventaires d’abrasif sont présentement insuffisant</w:t>
      </w:r>
      <w:r w:rsidR="00780C63">
        <w:rPr>
          <w:rFonts w:ascii="Century Gothic" w:hAnsi="Century Gothic"/>
          <w:b w:val="0"/>
          <w:bCs/>
        </w:rPr>
        <w:t>s</w:t>
      </w:r>
      <w:r>
        <w:rPr>
          <w:rFonts w:ascii="Century Gothic" w:hAnsi="Century Gothic"/>
          <w:b w:val="0"/>
          <w:bCs/>
        </w:rPr>
        <w:t xml:space="preserve"> pour la saison 2025-2026</w:t>
      </w:r>
      <w:r w:rsidRPr="004B45F9">
        <w:rPr>
          <w:rFonts w:ascii="Century Gothic" w:hAnsi="Century Gothic"/>
          <w:b w:val="0"/>
          <w:bCs/>
        </w:rPr>
        <w:t xml:space="preserve">; </w:t>
      </w:r>
    </w:p>
    <w:p w14:paraId="68F7EB37" w14:textId="77777777" w:rsidR="005C2004" w:rsidRDefault="005C2004" w:rsidP="005C2004">
      <w:pPr>
        <w:pStyle w:val="Listenumros"/>
        <w:numPr>
          <w:ilvl w:val="0"/>
          <w:numId w:val="0"/>
        </w:numPr>
        <w:spacing w:after="0"/>
        <w:jc w:val="both"/>
        <w:rPr>
          <w:rFonts w:ascii="Century Gothic" w:hAnsi="Century Gothic"/>
          <w:b w:val="0"/>
          <w:bCs/>
        </w:rPr>
      </w:pPr>
    </w:p>
    <w:p w14:paraId="0A079698" w14:textId="0E20C53A" w:rsidR="005C2004" w:rsidRDefault="005C2004" w:rsidP="005C2004">
      <w:pPr>
        <w:pStyle w:val="Listenumros"/>
        <w:numPr>
          <w:ilvl w:val="0"/>
          <w:numId w:val="0"/>
        </w:numPr>
        <w:spacing w:after="0"/>
        <w:jc w:val="both"/>
        <w:rPr>
          <w:rFonts w:ascii="Century Gothic" w:hAnsi="Century Gothic"/>
          <w:b w:val="0"/>
          <w:bCs/>
        </w:rPr>
      </w:pPr>
      <w:r w:rsidRPr="00BF135A">
        <w:rPr>
          <w:rFonts w:ascii="Century Gothic" w:hAnsi="Century Gothic"/>
          <w:caps/>
        </w:rPr>
        <w:t>En conséquence</w:t>
      </w:r>
      <w:r w:rsidRPr="004B45F9">
        <w:rPr>
          <w:rFonts w:ascii="Century Gothic" w:hAnsi="Century Gothic"/>
          <w:b w:val="0"/>
          <w:bCs/>
        </w:rPr>
        <w:t>, il est proposé par</w:t>
      </w:r>
      <w:r w:rsidR="00A54298">
        <w:rPr>
          <w:rFonts w:ascii="Century Gothic" w:hAnsi="Century Gothic"/>
          <w:b w:val="0"/>
          <w:bCs/>
        </w:rPr>
        <w:t xml:space="preserve"> le conseiller, monsieur Urbain Bérubé</w:t>
      </w:r>
      <w:r w:rsidRPr="004B45F9">
        <w:rPr>
          <w:rFonts w:ascii="Century Gothic" w:hAnsi="Century Gothic"/>
          <w:b w:val="0"/>
          <w:bCs/>
        </w:rPr>
        <w:t xml:space="preserve"> et résolu</w:t>
      </w:r>
      <w:r>
        <w:rPr>
          <w:rFonts w:ascii="Century Gothic" w:hAnsi="Century Gothic"/>
          <w:b w:val="0"/>
          <w:bCs/>
        </w:rPr>
        <w:t xml:space="preserve"> : </w:t>
      </w:r>
    </w:p>
    <w:p w14:paraId="6028F120" w14:textId="77777777" w:rsidR="005C2004" w:rsidRDefault="005C2004" w:rsidP="005C2004">
      <w:pPr>
        <w:pStyle w:val="Listenumros"/>
        <w:numPr>
          <w:ilvl w:val="0"/>
          <w:numId w:val="0"/>
        </w:numPr>
        <w:spacing w:after="0"/>
        <w:jc w:val="both"/>
        <w:rPr>
          <w:rFonts w:ascii="Century Gothic" w:hAnsi="Century Gothic"/>
          <w:b w:val="0"/>
          <w:bCs/>
        </w:rPr>
      </w:pPr>
    </w:p>
    <w:p w14:paraId="1DB74366" w14:textId="1AB867DC" w:rsidR="005C2004" w:rsidRDefault="005C2004" w:rsidP="005C2004">
      <w:pPr>
        <w:pStyle w:val="Listenumros"/>
        <w:numPr>
          <w:ilvl w:val="0"/>
          <w:numId w:val="30"/>
        </w:numPr>
        <w:spacing w:after="0"/>
        <w:jc w:val="both"/>
        <w:rPr>
          <w:rFonts w:ascii="Century Gothic" w:hAnsi="Century Gothic"/>
          <w:b w:val="0"/>
          <w:bCs/>
        </w:rPr>
      </w:pPr>
      <w:r w:rsidRPr="00BF135A">
        <w:rPr>
          <w:rFonts w:ascii="Century Gothic" w:hAnsi="Century Gothic"/>
          <w:caps/>
        </w:rPr>
        <w:t>D</w:t>
      </w:r>
      <w:r w:rsidRPr="004B45F9">
        <w:rPr>
          <w:rFonts w:ascii="Century Gothic" w:hAnsi="Century Gothic"/>
          <w:b w:val="0"/>
          <w:bCs/>
        </w:rPr>
        <w:t>’accepter le document d’appel d’offres sur invitation tel que préparé par l</w:t>
      </w:r>
      <w:r>
        <w:rPr>
          <w:rFonts w:ascii="Century Gothic" w:hAnsi="Century Gothic"/>
          <w:b w:val="0"/>
          <w:bCs/>
        </w:rPr>
        <w:t>a</w:t>
      </w:r>
      <w:r w:rsidRPr="004B45F9">
        <w:rPr>
          <w:rFonts w:ascii="Century Gothic" w:hAnsi="Century Gothic"/>
          <w:b w:val="0"/>
          <w:bCs/>
        </w:rPr>
        <w:t xml:space="preserve"> direct</w:t>
      </w:r>
      <w:r>
        <w:rPr>
          <w:rFonts w:ascii="Century Gothic" w:hAnsi="Century Gothic"/>
          <w:b w:val="0"/>
          <w:bCs/>
        </w:rPr>
        <w:t>rice</w:t>
      </w:r>
      <w:r w:rsidRPr="004B45F9">
        <w:rPr>
          <w:rFonts w:ascii="Century Gothic" w:hAnsi="Century Gothic"/>
          <w:b w:val="0"/>
          <w:bCs/>
        </w:rPr>
        <w:t xml:space="preserve"> général</w:t>
      </w:r>
      <w:r>
        <w:rPr>
          <w:rFonts w:ascii="Century Gothic" w:hAnsi="Century Gothic"/>
          <w:b w:val="0"/>
          <w:bCs/>
        </w:rPr>
        <w:t>e</w:t>
      </w:r>
      <w:r w:rsidRPr="004B45F9">
        <w:rPr>
          <w:rFonts w:ascii="Century Gothic" w:hAnsi="Century Gothic"/>
          <w:b w:val="0"/>
          <w:bCs/>
        </w:rPr>
        <w:t xml:space="preserve"> et greffi</w:t>
      </w:r>
      <w:r>
        <w:rPr>
          <w:rFonts w:ascii="Century Gothic" w:hAnsi="Century Gothic"/>
          <w:b w:val="0"/>
          <w:bCs/>
        </w:rPr>
        <w:t>è</w:t>
      </w:r>
      <w:r w:rsidRPr="004B45F9">
        <w:rPr>
          <w:rFonts w:ascii="Century Gothic" w:hAnsi="Century Gothic"/>
          <w:b w:val="0"/>
          <w:bCs/>
        </w:rPr>
        <w:t>r</w:t>
      </w:r>
      <w:r>
        <w:rPr>
          <w:rFonts w:ascii="Century Gothic" w:hAnsi="Century Gothic"/>
          <w:b w:val="0"/>
          <w:bCs/>
        </w:rPr>
        <w:t>e</w:t>
      </w:r>
      <w:r w:rsidRPr="004B45F9">
        <w:rPr>
          <w:rFonts w:ascii="Century Gothic" w:hAnsi="Century Gothic"/>
          <w:b w:val="0"/>
          <w:bCs/>
        </w:rPr>
        <w:t>-trésori</w:t>
      </w:r>
      <w:r>
        <w:rPr>
          <w:rFonts w:ascii="Century Gothic" w:hAnsi="Century Gothic"/>
          <w:b w:val="0"/>
          <w:bCs/>
        </w:rPr>
        <w:t>è</w:t>
      </w:r>
      <w:r w:rsidRPr="004B45F9">
        <w:rPr>
          <w:rFonts w:ascii="Century Gothic" w:hAnsi="Century Gothic"/>
          <w:b w:val="0"/>
          <w:bCs/>
        </w:rPr>
        <w:t>r</w:t>
      </w:r>
      <w:r>
        <w:rPr>
          <w:rFonts w:ascii="Century Gothic" w:hAnsi="Century Gothic"/>
          <w:b w:val="0"/>
          <w:bCs/>
        </w:rPr>
        <w:t>e</w:t>
      </w:r>
      <w:r w:rsidRPr="004B45F9">
        <w:rPr>
          <w:rFonts w:ascii="Century Gothic" w:hAnsi="Century Gothic"/>
          <w:b w:val="0"/>
          <w:bCs/>
        </w:rPr>
        <w:t xml:space="preserve">, </w:t>
      </w:r>
      <w:r>
        <w:rPr>
          <w:rFonts w:ascii="Century Gothic" w:hAnsi="Century Gothic"/>
          <w:b w:val="0"/>
          <w:bCs/>
        </w:rPr>
        <w:t>madame Marie-Lyne Morneau</w:t>
      </w:r>
      <w:r w:rsidRPr="004B45F9">
        <w:rPr>
          <w:rFonts w:ascii="Century Gothic" w:hAnsi="Century Gothic"/>
          <w:b w:val="0"/>
          <w:bCs/>
        </w:rPr>
        <w:t>, en date d</w:t>
      </w:r>
      <w:r>
        <w:rPr>
          <w:rFonts w:ascii="Century Gothic" w:hAnsi="Century Gothic"/>
          <w:b w:val="0"/>
          <w:bCs/>
        </w:rPr>
        <w:t>e mai</w:t>
      </w:r>
      <w:r w:rsidRPr="004B45F9">
        <w:rPr>
          <w:rFonts w:ascii="Century Gothic" w:hAnsi="Century Gothic"/>
          <w:b w:val="0"/>
          <w:bCs/>
        </w:rPr>
        <w:t xml:space="preserve"> 202</w:t>
      </w:r>
      <w:r>
        <w:rPr>
          <w:rFonts w:ascii="Century Gothic" w:hAnsi="Century Gothic"/>
          <w:b w:val="0"/>
          <w:bCs/>
        </w:rPr>
        <w:t>5</w:t>
      </w:r>
      <w:r w:rsidRPr="004B45F9">
        <w:rPr>
          <w:rFonts w:ascii="Century Gothic" w:hAnsi="Century Gothic"/>
          <w:b w:val="0"/>
          <w:bCs/>
        </w:rPr>
        <w:t xml:space="preserve">; </w:t>
      </w:r>
    </w:p>
    <w:p w14:paraId="1AA173AD" w14:textId="77777777" w:rsidR="005C2004" w:rsidRDefault="005C2004" w:rsidP="005C2004">
      <w:pPr>
        <w:pStyle w:val="Listenumros"/>
        <w:numPr>
          <w:ilvl w:val="0"/>
          <w:numId w:val="30"/>
        </w:numPr>
        <w:spacing w:after="0"/>
        <w:jc w:val="both"/>
        <w:rPr>
          <w:rFonts w:ascii="Century Gothic" w:hAnsi="Century Gothic"/>
          <w:b w:val="0"/>
          <w:bCs/>
        </w:rPr>
      </w:pPr>
      <w:r w:rsidRPr="00BF135A">
        <w:rPr>
          <w:rFonts w:ascii="Century Gothic" w:hAnsi="Century Gothic"/>
          <w:caps/>
        </w:rPr>
        <w:t>D</w:t>
      </w:r>
      <w:r w:rsidRPr="004B45F9">
        <w:rPr>
          <w:rFonts w:ascii="Century Gothic" w:hAnsi="Century Gothic"/>
          <w:b w:val="0"/>
          <w:bCs/>
        </w:rPr>
        <w:t>’autoriser ce</w:t>
      </w:r>
      <w:r>
        <w:rPr>
          <w:rFonts w:ascii="Century Gothic" w:hAnsi="Century Gothic"/>
          <w:b w:val="0"/>
          <w:bCs/>
        </w:rPr>
        <w:t>tte</w:t>
      </w:r>
      <w:r w:rsidRPr="004B45F9">
        <w:rPr>
          <w:rFonts w:ascii="Century Gothic" w:hAnsi="Century Gothic"/>
          <w:b w:val="0"/>
          <w:bCs/>
        </w:rPr>
        <w:t xml:space="preserve"> derni</w:t>
      </w:r>
      <w:r>
        <w:rPr>
          <w:rFonts w:ascii="Century Gothic" w:hAnsi="Century Gothic"/>
          <w:b w:val="0"/>
          <w:bCs/>
        </w:rPr>
        <w:t>ère</w:t>
      </w:r>
      <w:r w:rsidRPr="004B45F9">
        <w:rPr>
          <w:rFonts w:ascii="Century Gothic" w:hAnsi="Century Gothic"/>
          <w:b w:val="0"/>
          <w:bCs/>
        </w:rPr>
        <w:t xml:space="preserve"> à entreprendre toutes les démarches requises au lancement de l’appel d’offres sur invitation auprès de différents fournisseurs au Québec; </w:t>
      </w:r>
    </w:p>
    <w:p w14:paraId="3EDF8299" w14:textId="3009F9BA" w:rsidR="005C2004" w:rsidRPr="004B45F9" w:rsidRDefault="005C2004" w:rsidP="005C2004">
      <w:pPr>
        <w:pStyle w:val="Listenumros"/>
        <w:numPr>
          <w:ilvl w:val="0"/>
          <w:numId w:val="30"/>
        </w:numPr>
        <w:spacing w:after="0"/>
        <w:jc w:val="both"/>
        <w:rPr>
          <w:rFonts w:ascii="Century Gothic" w:hAnsi="Century Gothic" w:cstheme="majorHAnsi"/>
          <w:b w:val="0"/>
          <w:bCs/>
          <w:szCs w:val="20"/>
        </w:rPr>
      </w:pPr>
      <w:r w:rsidRPr="00BF135A">
        <w:rPr>
          <w:rFonts w:ascii="Century Gothic" w:hAnsi="Century Gothic"/>
          <w:caps/>
        </w:rPr>
        <w:t>De</w:t>
      </w:r>
      <w:r w:rsidRPr="004B45F9">
        <w:rPr>
          <w:rFonts w:ascii="Century Gothic" w:hAnsi="Century Gothic"/>
          <w:b w:val="0"/>
          <w:bCs/>
        </w:rPr>
        <w:t xml:space="preserve"> fixer la date limite de réception des soumissions au </w:t>
      </w:r>
      <w:r>
        <w:rPr>
          <w:rFonts w:ascii="Century Gothic" w:hAnsi="Century Gothic"/>
          <w:b w:val="0"/>
          <w:bCs/>
        </w:rPr>
        <w:t>25 juin</w:t>
      </w:r>
      <w:r w:rsidRPr="004B45F9">
        <w:rPr>
          <w:rFonts w:ascii="Century Gothic" w:hAnsi="Century Gothic"/>
          <w:b w:val="0"/>
          <w:bCs/>
        </w:rPr>
        <w:t xml:space="preserve"> 202</w:t>
      </w:r>
      <w:r>
        <w:rPr>
          <w:rFonts w:ascii="Century Gothic" w:hAnsi="Century Gothic"/>
          <w:b w:val="0"/>
          <w:bCs/>
        </w:rPr>
        <w:t>5</w:t>
      </w:r>
      <w:r w:rsidRPr="004B45F9">
        <w:rPr>
          <w:rFonts w:ascii="Century Gothic" w:hAnsi="Century Gothic"/>
          <w:b w:val="0"/>
          <w:bCs/>
        </w:rPr>
        <w:t xml:space="preserve"> à 1</w:t>
      </w:r>
      <w:r>
        <w:rPr>
          <w:rFonts w:ascii="Century Gothic" w:hAnsi="Century Gothic"/>
          <w:b w:val="0"/>
          <w:bCs/>
        </w:rPr>
        <w:t>6</w:t>
      </w:r>
      <w:r w:rsidRPr="004B45F9">
        <w:rPr>
          <w:rFonts w:ascii="Century Gothic" w:hAnsi="Century Gothic"/>
          <w:b w:val="0"/>
          <w:bCs/>
        </w:rPr>
        <w:t xml:space="preserve"> h.</w:t>
      </w:r>
    </w:p>
    <w:p w14:paraId="2490843F" w14:textId="75B6F510" w:rsidR="005C2004" w:rsidRDefault="005C2004" w:rsidP="00780C63">
      <w:pPr>
        <w:pStyle w:val="Listenumros"/>
        <w:numPr>
          <w:ilvl w:val="0"/>
          <w:numId w:val="30"/>
        </w:numPr>
        <w:spacing w:after="0"/>
        <w:jc w:val="both"/>
        <w:rPr>
          <w:rFonts w:ascii="Century Gothic" w:hAnsi="Century Gothic" w:cstheme="majorHAnsi"/>
          <w:b w:val="0"/>
          <w:bCs/>
          <w:szCs w:val="20"/>
        </w:rPr>
      </w:pPr>
      <w:r w:rsidRPr="00BF135A">
        <w:rPr>
          <w:rFonts w:ascii="Century Gothic" w:hAnsi="Century Gothic"/>
          <w:caps/>
        </w:rPr>
        <w:t>D</w:t>
      </w:r>
      <w:r w:rsidRPr="004B45F9">
        <w:rPr>
          <w:rFonts w:ascii="Century Gothic" w:hAnsi="Century Gothic"/>
          <w:b w:val="0"/>
          <w:bCs/>
        </w:rPr>
        <w:t>’autoriser l</w:t>
      </w:r>
      <w:r>
        <w:rPr>
          <w:rFonts w:ascii="Century Gothic" w:hAnsi="Century Gothic"/>
          <w:b w:val="0"/>
          <w:bCs/>
        </w:rPr>
        <w:t>a</w:t>
      </w:r>
      <w:r w:rsidRPr="004B45F9">
        <w:rPr>
          <w:rFonts w:ascii="Century Gothic" w:hAnsi="Century Gothic"/>
          <w:b w:val="0"/>
          <w:bCs/>
        </w:rPr>
        <w:t xml:space="preserve"> direct</w:t>
      </w:r>
      <w:r>
        <w:rPr>
          <w:rFonts w:ascii="Century Gothic" w:hAnsi="Century Gothic"/>
          <w:b w:val="0"/>
          <w:bCs/>
        </w:rPr>
        <w:t>rice</w:t>
      </w:r>
      <w:r w:rsidRPr="004B45F9">
        <w:rPr>
          <w:rFonts w:ascii="Century Gothic" w:hAnsi="Century Gothic"/>
          <w:b w:val="0"/>
          <w:bCs/>
        </w:rPr>
        <w:t xml:space="preserve"> général</w:t>
      </w:r>
      <w:r>
        <w:rPr>
          <w:rFonts w:ascii="Century Gothic" w:hAnsi="Century Gothic"/>
          <w:b w:val="0"/>
          <w:bCs/>
        </w:rPr>
        <w:t>e</w:t>
      </w:r>
      <w:r w:rsidRPr="004B45F9">
        <w:rPr>
          <w:rFonts w:ascii="Century Gothic" w:hAnsi="Century Gothic"/>
          <w:b w:val="0"/>
          <w:bCs/>
        </w:rPr>
        <w:t xml:space="preserve"> et greffi</w:t>
      </w:r>
      <w:r>
        <w:rPr>
          <w:rFonts w:ascii="Century Gothic" w:hAnsi="Century Gothic"/>
          <w:b w:val="0"/>
          <w:bCs/>
        </w:rPr>
        <w:t>è</w:t>
      </w:r>
      <w:r w:rsidRPr="004B45F9">
        <w:rPr>
          <w:rFonts w:ascii="Century Gothic" w:hAnsi="Century Gothic"/>
          <w:b w:val="0"/>
          <w:bCs/>
        </w:rPr>
        <w:t>r</w:t>
      </w:r>
      <w:r>
        <w:rPr>
          <w:rFonts w:ascii="Century Gothic" w:hAnsi="Century Gothic"/>
          <w:b w:val="0"/>
          <w:bCs/>
        </w:rPr>
        <w:t>e</w:t>
      </w:r>
      <w:r w:rsidRPr="004B45F9">
        <w:rPr>
          <w:rFonts w:ascii="Century Gothic" w:hAnsi="Century Gothic"/>
          <w:b w:val="0"/>
          <w:bCs/>
        </w:rPr>
        <w:t>-trésori</w:t>
      </w:r>
      <w:r>
        <w:rPr>
          <w:rFonts w:ascii="Century Gothic" w:hAnsi="Century Gothic"/>
          <w:b w:val="0"/>
          <w:bCs/>
        </w:rPr>
        <w:t>è</w:t>
      </w:r>
      <w:r w:rsidRPr="004B45F9">
        <w:rPr>
          <w:rFonts w:ascii="Century Gothic" w:hAnsi="Century Gothic"/>
          <w:b w:val="0"/>
          <w:bCs/>
        </w:rPr>
        <w:t>r</w:t>
      </w:r>
      <w:r>
        <w:rPr>
          <w:rFonts w:ascii="Century Gothic" w:hAnsi="Century Gothic"/>
          <w:b w:val="0"/>
          <w:bCs/>
        </w:rPr>
        <w:t>e</w:t>
      </w:r>
      <w:r w:rsidRPr="004B45F9">
        <w:rPr>
          <w:rFonts w:ascii="Century Gothic" w:hAnsi="Century Gothic"/>
          <w:b w:val="0"/>
          <w:bCs/>
        </w:rPr>
        <w:t xml:space="preserve">, </w:t>
      </w:r>
      <w:r>
        <w:rPr>
          <w:rFonts w:ascii="Century Gothic" w:hAnsi="Century Gothic"/>
          <w:b w:val="0"/>
          <w:bCs/>
        </w:rPr>
        <w:t>madame Marie-Lyne Morneau</w:t>
      </w:r>
      <w:r w:rsidRPr="004B45F9">
        <w:rPr>
          <w:rFonts w:ascii="Century Gothic" w:hAnsi="Century Gothic"/>
          <w:b w:val="0"/>
          <w:bCs/>
        </w:rPr>
        <w:t>, à émettre tout addenda au devis d’appel d’offres sur invitation afin d’apporter toutes modifications mineures au devis pour corriger certaines problématiques ou imprécisions soulevées lors de la période d’appel d’offres.</w:t>
      </w:r>
    </w:p>
    <w:p w14:paraId="00BE93E5" w14:textId="77777777" w:rsidR="00780C63" w:rsidRPr="00780C63" w:rsidRDefault="00780C63" w:rsidP="00780C63">
      <w:pPr>
        <w:pStyle w:val="Listenumros"/>
        <w:numPr>
          <w:ilvl w:val="0"/>
          <w:numId w:val="0"/>
        </w:numPr>
        <w:spacing w:after="0"/>
        <w:ind w:left="720"/>
        <w:jc w:val="both"/>
        <w:rPr>
          <w:rFonts w:ascii="Century Gothic" w:hAnsi="Century Gothic" w:cstheme="majorHAnsi"/>
          <w:b w:val="0"/>
          <w:bCs/>
          <w:szCs w:val="20"/>
        </w:rPr>
      </w:pPr>
    </w:p>
    <w:p w14:paraId="572E2207" w14:textId="77777777" w:rsidR="005C2004" w:rsidRPr="00FD6292" w:rsidRDefault="005C2004" w:rsidP="005C2004">
      <w:pPr>
        <w:ind w:hanging="1701"/>
        <w:contextualSpacing/>
        <w:jc w:val="right"/>
        <w:rPr>
          <w:rFonts w:ascii="Century Gothic" w:hAnsi="Century Gothic" w:cstheme="majorHAnsi"/>
          <w:b/>
          <w:bCs/>
          <w:sz w:val="20"/>
          <w:szCs w:val="20"/>
        </w:rPr>
      </w:pPr>
      <w:r w:rsidRPr="00FD6292">
        <w:rPr>
          <w:rFonts w:ascii="Century Gothic" w:hAnsi="Century Gothic" w:cstheme="majorHAnsi"/>
          <w:b/>
          <w:bCs/>
          <w:sz w:val="20"/>
          <w:szCs w:val="20"/>
        </w:rPr>
        <w:t>ADOPTÉE À L’UNANIMITÉ</w:t>
      </w:r>
    </w:p>
    <w:p w14:paraId="1FDC48C7" w14:textId="77777777" w:rsidR="005C2004" w:rsidRDefault="005C2004" w:rsidP="005C2004">
      <w:pPr>
        <w:pStyle w:val="Listenumros"/>
        <w:numPr>
          <w:ilvl w:val="0"/>
          <w:numId w:val="0"/>
        </w:numPr>
        <w:spacing w:after="0" w:line="240" w:lineRule="auto"/>
        <w:jc w:val="right"/>
        <w:rPr>
          <w:rFonts w:ascii="Century Gothic" w:hAnsi="Century Gothic" w:cstheme="majorHAnsi"/>
          <w:bCs/>
          <w:szCs w:val="20"/>
        </w:rPr>
      </w:pPr>
      <w:r w:rsidRPr="00FD6292">
        <w:rPr>
          <w:rFonts w:ascii="Century Gothic" w:hAnsi="Century Gothic" w:cstheme="majorHAnsi"/>
          <w:bCs/>
          <w:szCs w:val="20"/>
        </w:rPr>
        <w:t>DES CONSEILLERS PRÉSENTS</w:t>
      </w:r>
    </w:p>
    <w:p w14:paraId="28DA514E" w14:textId="77777777" w:rsidR="00C32DA1" w:rsidRDefault="00C32DA1" w:rsidP="00A6655C">
      <w:pPr>
        <w:pStyle w:val="Listenumros"/>
        <w:numPr>
          <w:ilvl w:val="0"/>
          <w:numId w:val="0"/>
        </w:numPr>
        <w:spacing w:after="0" w:line="240" w:lineRule="auto"/>
        <w:jc w:val="right"/>
        <w:rPr>
          <w:rFonts w:ascii="Century Gothic" w:hAnsi="Century Gothic" w:cstheme="majorHAnsi"/>
          <w:szCs w:val="20"/>
        </w:rPr>
      </w:pPr>
    </w:p>
    <w:p w14:paraId="6C552914" w14:textId="4BAC4069" w:rsidR="00152A1D" w:rsidRPr="00A93E0E" w:rsidRDefault="00152A1D" w:rsidP="00152A1D">
      <w:pPr>
        <w:pStyle w:val="Paragraphedeliste"/>
        <w:spacing w:after="0" w:line="276" w:lineRule="auto"/>
        <w:ind w:left="0" w:hanging="1701"/>
        <w:jc w:val="both"/>
        <w:rPr>
          <w:rFonts w:ascii="Century Gothic" w:hAnsi="Century Gothic" w:cs="Leelawadee"/>
          <w:b/>
          <w:sz w:val="20"/>
          <w:szCs w:val="20"/>
        </w:rPr>
      </w:pPr>
      <w:bookmarkStart w:id="29" w:name="_Hlk141262239"/>
      <w:bookmarkStart w:id="30" w:name="_Hlk151100091"/>
      <w:bookmarkStart w:id="31" w:name="_Hlk151473665"/>
      <w:bookmarkEnd w:id="16"/>
      <w:bookmarkEnd w:id="20"/>
      <w:r>
        <w:rPr>
          <w:rFonts w:ascii="Century Gothic" w:hAnsi="Century Gothic" w:cs="Leelawadee"/>
          <w:b/>
          <w:sz w:val="20"/>
          <w:szCs w:val="20"/>
          <w:lang w:val="fr-FR"/>
        </w:rPr>
        <w:t>2025-0</w:t>
      </w:r>
      <w:r w:rsidR="004E2518">
        <w:rPr>
          <w:rFonts w:ascii="Century Gothic" w:hAnsi="Century Gothic" w:cs="Leelawadee"/>
          <w:b/>
          <w:sz w:val="20"/>
          <w:szCs w:val="20"/>
          <w:lang w:val="fr-FR"/>
        </w:rPr>
        <w:t>5</w:t>
      </w:r>
      <w:r>
        <w:rPr>
          <w:rFonts w:ascii="Century Gothic" w:hAnsi="Century Gothic" w:cs="Leelawadee"/>
          <w:b/>
          <w:sz w:val="20"/>
          <w:szCs w:val="20"/>
          <w:lang w:val="fr-FR"/>
        </w:rPr>
        <w:t>-</w:t>
      </w:r>
      <w:r w:rsidR="00167C04">
        <w:rPr>
          <w:rFonts w:ascii="Century Gothic" w:hAnsi="Century Gothic" w:cs="Leelawadee"/>
          <w:b/>
          <w:sz w:val="20"/>
          <w:szCs w:val="20"/>
          <w:lang w:val="fr-FR"/>
        </w:rPr>
        <w:t>49</w:t>
      </w:r>
      <w:r>
        <w:rPr>
          <w:rFonts w:ascii="Century Gothic" w:hAnsi="Century Gothic" w:cs="Leelawadee"/>
          <w:b/>
          <w:sz w:val="20"/>
          <w:szCs w:val="20"/>
          <w:lang w:val="fr-FR"/>
        </w:rPr>
        <w:tab/>
      </w:r>
      <w:r w:rsidRPr="00A93E0E">
        <w:rPr>
          <w:rFonts w:ascii="Century Gothic" w:hAnsi="Century Gothic" w:cs="Leelawadee"/>
          <w:b/>
          <w:sz w:val="20"/>
          <w:szCs w:val="20"/>
          <w:lang w:val="fr-FR"/>
        </w:rPr>
        <w:t>MINISTÈRE DES TRANSPORTS DU QUÉBEC – PROGRAMME D’AIDE À L’ENTRETIEN DU RÉSEAU ROUTIER LOCAL – COMPENSATION DE BASE – REDDITION DE COMPTE 202</w:t>
      </w:r>
      <w:r>
        <w:rPr>
          <w:rFonts w:ascii="Century Gothic" w:hAnsi="Century Gothic" w:cs="Leelawadee"/>
          <w:b/>
          <w:sz w:val="20"/>
          <w:szCs w:val="20"/>
          <w:lang w:val="fr-FR"/>
        </w:rPr>
        <w:t>4</w:t>
      </w:r>
    </w:p>
    <w:p w14:paraId="1A15CB72" w14:textId="77777777" w:rsidR="00152A1D" w:rsidRPr="00A93E0E" w:rsidRDefault="00152A1D" w:rsidP="00152A1D">
      <w:pPr>
        <w:pStyle w:val="Paragraphedeliste"/>
        <w:spacing w:after="0" w:line="276" w:lineRule="auto"/>
        <w:ind w:left="0"/>
        <w:jc w:val="both"/>
        <w:rPr>
          <w:rFonts w:ascii="Century Gothic" w:hAnsi="Century Gothic" w:cs="Leelawadee"/>
          <w:bCs/>
          <w:sz w:val="20"/>
          <w:szCs w:val="20"/>
          <w:lang w:val="fr-FR"/>
        </w:rPr>
      </w:pPr>
      <w:r w:rsidRPr="00A93E0E">
        <w:rPr>
          <w:rFonts w:ascii="Century Gothic" w:hAnsi="Century Gothic" w:cs="Leelawadee"/>
          <w:bCs/>
          <w:sz w:val="20"/>
          <w:szCs w:val="20"/>
          <w:lang w:val="fr-FR"/>
        </w:rPr>
        <w:t xml:space="preserve"> </w:t>
      </w:r>
    </w:p>
    <w:p w14:paraId="512A8C89" w14:textId="77777777" w:rsidR="00152A1D" w:rsidRPr="00A93E0E" w:rsidRDefault="00152A1D" w:rsidP="00152A1D">
      <w:pPr>
        <w:pStyle w:val="Paragraphedeliste"/>
        <w:spacing w:after="0" w:line="276" w:lineRule="auto"/>
        <w:ind w:left="0"/>
        <w:jc w:val="both"/>
        <w:rPr>
          <w:rFonts w:ascii="Century Gothic" w:hAnsi="Century Gothic" w:cs="Leelawadee"/>
          <w:bCs/>
          <w:sz w:val="20"/>
          <w:szCs w:val="20"/>
          <w:lang w:val="fr-FR"/>
        </w:rPr>
      </w:pPr>
      <w:r w:rsidRPr="00A93E0E">
        <w:rPr>
          <w:rFonts w:ascii="Century Gothic" w:hAnsi="Century Gothic" w:cs="Leelawadee"/>
          <w:b/>
          <w:sz w:val="20"/>
          <w:szCs w:val="20"/>
          <w:lang w:val="fr-FR"/>
        </w:rPr>
        <w:t>CONSIDÉRANT QUE</w:t>
      </w:r>
      <w:r w:rsidRPr="00A93E0E">
        <w:rPr>
          <w:rFonts w:ascii="Century Gothic" w:hAnsi="Century Gothic" w:cs="Leelawadee"/>
          <w:bCs/>
          <w:sz w:val="20"/>
          <w:szCs w:val="20"/>
          <w:lang w:val="fr-FR"/>
        </w:rPr>
        <w:t xml:space="preserve"> le ministère des Transports du Québec a versé une compensation de 43,</w:t>
      </w:r>
      <w:r>
        <w:rPr>
          <w:rFonts w:ascii="Century Gothic" w:hAnsi="Century Gothic" w:cs="Leelawadee"/>
          <w:bCs/>
          <w:sz w:val="20"/>
          <w:szCs w:val="20"/>
          <w:lang w:val="fr-FR"/>
        </w:rPr>
        <w:t>263</w:t>
      </w:r>
      <w:r w:rsidRPr="00A93E0E">
        <w:rPr>
          <w:rFonts w:ascii="Century Gothic" w:hAnsi="Century Gothic" w:cs="Leelawadee"/>
          <w:bCs/>
          <w:sz w:val="20"/>
          <w:szCs w:val="20"/>
          <w:lang w:val="fr-FR"/>
        </w:rPr>
        <w:t>$ pour l’entretien du réseau routier local pour l’année civile 202</w:t>
      </w:r>
      <w:r>
        <w:rPr>
          <w:rFonts w:ascii="Century Gothic" w:hAnsi="Century Gothic" w:cs="Leelawadee"/>
          <w:bCs/>
          <w:sz w:val="20"/>
          <w:szCs w:val="20"/>
          <w:lang w:val="fr-FR"/>
        </w:rPr>
        <w:t>4</w:t>
      </w:r>
      <w:r w:rsidRPr="00A93E0E">
        <w:rPr>
          <w:rFonts w:ascii="Century Gothic" w:hAnsi="Century Gothic" w:cs="Leelawadee"/>
          <w:bCs/>
          <w:sz w:val="20"/>
          <w:szCs w:val="20"/>
          <w:lang w:val="fr-FR"/>
        </w:rPr>
        <w:t> ;</w:t>
      </w:r>
    </w:p>
    <w:p w14:paraId="685E3F7B" w14:textId="77777777" w:rsidR="00152A1D" w:rsidRPr="00A93E0E" w:rsidRDefault="00152A1D" w:rsidP="00152A1D">
      <w:pPr>
        <w:pStyle w:val="Paragraphedeliste"/>
        <w:spacing w:after="0" w:line="276" w:lineRule="auto"/>
        <w:ind w:left="0"/>
        <w:jc w:val="both"/>
        <w:rPr>
          <w:rFonts w:ascii="Century Gothic" w:hAnsi="Century Gothic" w:cs="Leelawadee"/>
          <w:bCs/>
          <w:sz w:val="20"/>
          <w:szCs w:val="20"/>
          <w:lang w:val="fr-FR"/>
        </w:rPr>
      </w:pPr>
      <w:r w:rsidRPr="00A93E0E">
        <w:rPr>
          <w:rFonts w:ascii="Century Gothic" w:hAnsi="Century Gothic" w:cs="Leelawadee"/>
          <w:bCs/>
          <w:sz w:val="20"/>
          <w:szCs w:val="20"/>
          <w:lang w:val="fr-FR"/>
        </w:rPr>
        <w:t xml:space="preserve"> </w:t>
      </w:r>
    </w:p>
    <w:p w14:paraId="02B6381D" w14:textId="77777777" w:rsidR="00152A1D" w:rsidRPr="00A93E0E" w:rsidRDefault="00152A1D" w:rsidP="00152A1D">
      <w:pPr>
        <w:pStyle w:val="Paragraphedeliste"/>
        <w:spacing w:after="0" w:line="276" w:lineRule="auto"/>
        <w:ind w:left="0"/>
        <w:jc w:val="both"/>
        <w:rPr>
          <w:rFonts w:ascii="Century Gothic" w:hAnsi="Century Gothic" w:cs="Leelawadee"/>
          <w:bCs/>
          <w:sz w:val="20"/>
          <w:szCs w:val="20"/>
          <w:lang w:val="fr-FR"/>
        </w:rPr>
      </w:pPr>
      <w:r w:rsidRPr="00A93E0E">
        <w:rPr>
          <w:rFonts w:ascii="Century Gothic" w:hAnsi="Century Gothic" w:cs="Leelawadee"/>
          <w:b/>
          <w:sz w:val="20"/>
          <w:szCs w:val="20"/>
          <w:lang w:val="fr-FR"/>
        </w:rPr>
        <w:lastRenderedPageBreak/>
        <w:t>CONSIDÉRANT QUE</w:t>
      </w:r>
      <w:r w:rsidRPr="00A93E0E">
        <w:rPr>
          <w:rFonts w:ascii="Century Gothic" w:hAnsi="Century Gothic" w:cs="Leelawadee"/>
          <w:bCs/>
          <w:sz w:val="20"/>
          <w:szCs w:val="20"/>
          <w:lang w:val="fr-FR"/>
        </w:rPr>
        <w:t xml:space="preserve"> les compensations distribuées à la Municipalité de Sainte-Paule visent l’entretien courant et préventif des routes locales 1 et 2 ainsi que les éléments des ponts, situés sur ces routes, dont la responsabilité incombe à la Municipalité de Sainte-Paule ; </w:t>
      </w:r>
    </w:p>
    <w:p w14:paraId="23936FA0" w14:textId="77777777" w:rsidR="00152A1D" w:rsidRPr="00A93E0E" w:rsidRDefault="00152A1D" w:rsidP="00152A1D">
      <w:pPr>
        <w:pStyle w:val="Paragraphedeliste"/>
        <w:spacing w:after="0" w:line="276" w:lineRule="auto"/>
        <w:ind w:left="0"/>
        <w:jc w:val="both"/>
        <w:rPr>
          <w:rFonts w:ascii="Century Gothic" w:hAnsi="Century Gothic" w:cs="Leelawadee"/>
          <w:bCs/>
          <w:sz w:val="20"/>
          <w:szCs w:val="20"/>
          <w:lang w:val="fr-FR"/>
        </w:rPr>
      </w:pPr>
    </w:p>
    <w:p w14:paraId="6A2E24B7" w14:textId="77777777" w:rsidR="00152A1D" w:rsidRPr="00A93E0E" w:rsidRDefault="00152A1D" w:rsidP="00152A1D">
      <w:pPr>
        <w:pStyle w:val="Paragraphedeliste"/>
        <w:spacing w:after="0" w:line="276" w:lineRule="auto"/>
        <w:ind w:left="0"/>
        <w:jc w:val="both"/>
        <w:rPr>
          <w:rFonts w:ascii="Century Gothic" w:hAnsi="Century Gothic" w:cs="Leelawadee"/>
          <w:bCs/>
          <w:sz w:val="20"/>
          <w:szCs w:val="20"/>
          <w:lang w:val="fr-FR"/>
        </w:rPr>
      </w:pPr>
      <w:r w:rsidRPr="00A93E0E">
        <w:rPr>
          <w:rFonts w:ascii="Century Gothic" w:hAnsi="Century Gothic" w:cs="Leelawadee"/>
          <w:b/>
          <w:sz w:val="20"/>
          <w:szCs w:val="20"/>
          <w:lang w:val="fr-FR"/>
        </w:rPr>
        <w:t>CONSIDÉRANT QUE</w:t>
      </w:r>
      <w:r w:rsidRPr="00A93E0E">
        <w:rPr>
          <w:rFonts w:ascii="Century Gothic" w:hAnsi="Century Gothic" w:cs="Leelawadee"/>
          <w:bCs/>
          <w:sz w:val="20"/>
          <w:szCs w:val="20"/>
          <w:lang w:val="fr-FR"/>
        </w:rPr>
        <w:t xml:space="preserve"> la firme Raymond Chabot Grant Thornton a présenté un audit dans les délais signifiés pour le dépôt de la reddition des comptes ;</w:t>
      </w:r>
    </w:p>
    <w:p w14:paraId="07437E4A" w14:textId="77777777" w:rsidR="00152A1D" w:rsidRPr="00A93E0E" w:rsidRDefault="00152A1D" w:rsidP="00152A1D">
      <w:pPr>
        <w:pStyle w:val="Paragraphedeliste"/>
        <w:spacing w:after="0" w:line="276" w:lineRule="auto"/>
        <w:ind w:left="0"/>
        <w:jc w:val="both"/>
        <w:rPr>
          <w:rFonts w:ascii="Century Gothic" w:hAnsi="Century Gothic" w:cs="Leelawadee"/>
          <w:bCs/>
          <w:sz w:val="20"/>
          <w:szCs w:val="20"/>
          <w:lang w:val="fr-FR"/>
        </w:rPr>
      </w:pPr>
    </w:p>
    <w:p w14:paraId="43508F62" w14:textId="01931C93" w:rsidR="00152A1D" w:rsidRPr="00A93E0E" w:rsidRDefault="00152A1D" w:rsidP="00152A1D">
      <w:pPr>
        <w:jc w:val="both"/>
        <w:rPr>
          <w:rFonts w:ascii="Century Gothic" w:hAnsi="Century Gothic" w:cs="Calibri"/>
          <w:sz w:val="20"/>
          <w:szCs w:val="20"/>
          <w:lang w:val="fr-FR"/>
        </w:rPr>
      </w:pPr>
      <w:r w:rsidRPr="00A93E0E">
        <w:rPr>
          <w:rFonts w:ascii="Century Gothic" w:hAnsi="Century Gothic" w:cs="Calibri"/>
          <w:b/>
          <w:bCs/>
          <w:sz w:val="20"/>
          <w:szCs w:val="20"/>
          <w:lang w:val="fr-FR"/>
        </w:rPr>
        <w:t>EN CONSÉQUENCE</w:t>
      </w:r>
      <w:r w:rsidRPr="00A93E0E">
        <w:rPr>
          <w:rFonts w:ascii="Century Gothic" w:hAnsi="Century Gothic" w:cs="Calibri"/>
          <w:sz w:val="20"/>
          <w:szCs w:val="20"/>
          <w:lang w:val="fr-FR"/>
        </w:rPr>
        <w:t xml:space="preserve">, </w:t>
      </w:r>
      <w:r>
        <w:rPr>
          <w:rFonts w:ascii="Century Gothic" w:hAnsi="Century Gothic" w:cs="Calibri"/>
          <w:sz w:val="20"/>
          <w:szCs w:val="20"/>
          <w:lang w:val="fr-FR"/>
        </w:rPr>
        <w:t>i</w:t>
      </w:r>
      <w:r w:rsidRPr="00A93E0E">
        <w:rPr>
          <w:rFonts w:ascii="Century Gothic" w:hAnsi="Century Gothic" w:cs="Calibri"/>
          <w:sz w:val="20"/>
          <w:szCs w:val="20"/>
          <w:lang w:val="fr-FR"/>
        </w:rPr>
        <w:t xml:space="preserve">l est proposé par </w:t>
      </w:r>
      <w:r w:rsidRPr="00A93E0E">
        <w:rPr>
          <w:rFonts w:ascii="Century Gothic" w:eastAsia="Microsoft Yi Baiti" w:hAnsi="Century Gothic" w:cs="Calibri"/>
          <w:sz w:val="20"/>
          <w:szCs w:val="20"/>
        </w:rPr>
        <w:t>le conseiller, monsieur</w:t>
      </w:r>
      <w:r>
        <w:rPr>
          <w:rFonts w:ascii="Century Gothic" w:eastAsia="Microsoft Yi Baiti" w:hAnsi="Century Gothic" w:cs="Calibri"/>
          <w:sz w:val="20"/>
          <w:szCs w:val="20"/>
        </w:rPr>
        <w:t xml:space="preserve"> </w:t>
      </w:r>
      <w:r w:rsidR="00A54298">
        <w:rPr>
          <w:rFonts w:ascii="Century Gothic" w:eastAsia="Microsoft Yi Baiti" w:hAnsi="Century Gothic" w:cs="Calibri"/>
          <w:sz w:val="20"/>
          <w:szCs w:val="20"/>
        </w:rPr>
        <w:t>Louis-Régis Côté,</w:t>
      </w:r>
      <w:r>
        <w:rPr>
          <w:rFonts w:ascii="Century Gothic" w:eastAsia="Microsoft Yi Baiti" w:hAnsi="Century Gothic" w:cs="Calibri"/>
          <w:sz w:val="20"/>
          <w:szCs w:val="20"/>
        </w:rPr>
        <w:t xml:space="preserve"> </w:t>
      </w:r>
      <w:r w:rsidRPr="00A93E0E">
        <w:rPr>
          <w:rFonts w:ascii="Century Gothic" w:hAnsi="Century Gothic" w:cs="Calibri"/>
          <w:sz w:val="20"/>
          <w:szCs w:val="20"/>
          <w:lang w:val="fr-FR"/>
        </w:rPr>
        <w:t>et résolu :</w:t>
      </w:r>
    </w:p>
    <w:p w14:paraId="04998CC7" w14:textId="77777777" w:rsidR="00152A1D" w:rsidRPr="00A93E0E" w:rsidRDefault="00152A1D" w:rsidP="00152A1D">
      <w:pPr>
        <w:pStyle w:val="Paragraphedeliste"/>
        <w:spacing w:after="0" w:line="276" w:lineRule="auto"/>
        <w:ind w:left="0"/>
        <w:jc w:val="both"/>
        <w:rPr>
          <w:rFonts w:ascii="Century Gothic" w:hAnsi="Century Gothic" w:cs="Leelawadee"/>
          <w:bCs/>
          <w:sz w:val="20"/>
          <w:szCs w:val="20"/>
          <w:lang w:val="fr-FR"/>
        </w:rPr>
      </w:pPr>
      <w:r w:rsidRPr="00A93E0E">
        <w:rPr>
          <w:rFonts w:ascii="Century Gothic" w:hAnsi="Century Gothic" w:cs="Leelawadee"/>
          <w:bCs/>
          <w:sz w:val="20"/>
          <w:szCs w:val="20"/>
          <w:lang w:val="fr-FR"/>
        </w:rPr>
        <w:t xml:space="preserve"> </w:t>
      </w:r>
    </w:p>
    <w:p w14:paraId="11BA7088" w14:textId="77777777" w:rsidR="00152A1D" w:rsidRPr="00A93E0E" w:rsidRDefault="00152A1D" w:rsidP="00152A1D">
      <w:pPr>
        <w:pStyle w:val="Paragraphedeliste"/>
        <w:spacing w:after="0" w:line="276" w:lineRule="auto"/>
        <w:ind w:left="0"/>
        <w:jc w:val="both"/>
        <w:rPr>
          <w:rFonts w:ascii="Century Gothic" w:hAnsi="Century Gothic" w:cs="Leelawadee"/>
          <w:bCs/>
          <w:sz w:val="20"/>
          <w:szCs w:val="20"/>
          <w:lang w:val="fr-FR"/>
        </w:rPr>
      </w:pPr>
      <w:bookmarkStart w:id="32" w:name="_Hlk159397423"/>
      <w:r w:rsidRPr="00A93E0E">
        <w:rPr>
          <w:rFonts w:ascii="Century Gothic" w:hAnsi="Century Gothic" w:cs="Leelawadee"/>
          <w:b/>
          <w:sz w:val="20"/>
          <w:szCs w:val="20"/>
          <w:lang w:val="fr-FR"/>
        </w:rPr>
        <w:t xml:space="preserve">QUE </w:t>
      </w:r>
      <w:r w:rsidRPr="00A93E0E">
        <w:rPr>
          <w:rFonts w:ascii="Century Gothic" w:hAnsi="Century Gothic" w:cs="Leelawadee"/>
          <w:bCs/>
          <w:sz w:val="20"/>
          <w:szCs w:val="20"/>
          <w:lang w:val="fr-FR"/>
        </w:rPr>
        <w:t>le préambule fait partie intégrante de la présente résolution</w:t>
      </w:r>
      <w:r>
        <w:rPr>
          <w:rFonts w:ascii="Century Gothic" w:hAnsi="Century Gothic" w:cs="Leelawadee"/>
          <w:bCs/>
          <w:sz w:val="20"/>
          <w:szCs w:val="20"/>
          <w:lang w:val="fr-FR"/>
        </w:rPr>
        <w:t xml:space="preserve"> </w:t>
      </w:r>
      <w:r w:rsidRPr="00A93E0E">
        <w:rPr>
          <w:rFonts w:ascii="Century Gothic" w:hAnsi="Century Gothic" w:cs="Leelawadee"/>
          <w:bCs/>
          <w:sz w:val="20"/>
          <w:szCs w:val="20"/>
          <w:lang w:val="fr-FR"/>
        </w:rPr>
        <w:t xml:space="preserve">; </w:t>
      </w:r>
    </w:p>
    <w:bookmarkEnd w:id="32"/>
    <w:p w14:paraId="387BDAC3" w14:textId="77777777" w:rsidR="00152A1D" w:rsidRPr="00A93E0E" w:rsidRDefault="00152A1D" w:rsidP="00152A1D">
      <w:pPr>
        <w:pStyle w:val="Paragraphedeliste"/>
        <w:spacing w:after="0" w:line="276" w:lineRule="auto"/>
        <w:ind w:left="426" w:firstLine="60"/>
        <w:jc w:val="both"/>
        <w:rPr>
          <w:rFonts w:ascii="Century Gothic" w:hAnsi="Century Gothic" w:cs="Leelawadee"/>
          <w:bCs/>
          <w:sz w:val="20"/>
          <w:szCs w:val="20"/>
          <w:lang w:val="fr-FR"/>
        </w:rPr>
      </w:pPr>
    </w:p>
    <w:p w14:paraId="02843E04" w14:textId="77777777" w:rsidR="00152A1D" w:rsidRPr="00A93E0E" w:rsidRDefault="00152A1D" w:rsidP="00152A1D">
      <w:pPr>
        <w:pStyle w:val="Paragraphedeliste"/>
        <w:spacing w:after="0" w:line="276" w:lineRule="auto"/>
        <w:ind w:left="0"/>
        <w:jc w:val="both"/>
        <w:rPr>
          <w:rFonts w:ascii="Century Gothic" w:hAnsi="Century Gothic" w:cs="Leelawadee"/>
          <w:bCs/>
          <w:sz w:val="20"/>
          <w:szCs w:val="20"/>
          <w:lang w:val="fr-FR"/>
        </w:rPr>
      </w:pPr>
      <w:r w:rsidRPr="00A93E0E">
        <w:rPr>
          <w:rFonts w:ascii="Century Gothic" w:hAnsi="Century Gothic" w:cs="Leelawadee"/>
          <w:b/>
          <w:sz w:val="20"/>
          <w:szCs w:val="20"/>
          <w:lang w:val="fr-FR"/>
        </w:rPr>
        <w:t>QUE</w:t>
      </w:r>
      <w:r w:rsidRPr="00A93E0E">
        <w:rPr>
          <w:rFonts w:ascii="Century Gothic" w:hAnsi="Century Gothic" w:cs="Leelawadee"/>
          <w:bCs/>
          <w:sz w:val="20"/>
          <w:szCs w:val="20"/>
          <w:lang w:val="fr-FR"/>
        </w:rPr>
        <w:t xml:space="preserve"> la Municipalité de Sainte-Paule atteste de la véracité des frais encourus de l’utilisation des compensations visant l’entretien courant et préventif des routes locales 1 et 2 ainsi que les éléments des ponts situés sur ces routes, dont la responsabilité incombe à la Municipalité de Sainte-Paule, conformément aux objectifs du Programme d’aide à l’entretien du réseau routier local, pour l’exercice financier 202</w:t>
      </w:r>
      <w:r>
        <w:rPr>
          <w:rFonts w:ascii="Century Gothic" w:hAnsi="Century Gothic" w:cs="Leelawadee"/>
          <w:bCs/>
          <w:sz w:val="20"/>
          <w:szCs w:val="20"/>
          <w:lang w:val="fr-FR"/>
        </w:rPr>
        <w:t>4</w:t>
      </w:r>
      <w:r w:rsidRPr="00A93E0E">
        <w:rPr>
          <w:rFonts w:ascii="Century Gothic" w:hAnsi="Century Gothic" w:cs="Leelawadee"/>
          <w:bCs/>
          <w:sz w:val="20"/>
          <w:szCs w:val="20"/>
          <w:lang w:val="fr-FR"/>
        </w:rPr>
        <w:t>.</w:t>
      </w:r>
    </w:p>
    <w:p w14:paraId="264BC465" w14:textId="77777777" w:rsidR="00152A1D" w:rsidRPr="00A93E0E" w:rsidRDefault="00152A1D" w:rsidP="00152A1D">
      <w:pPr>
        <w:pStyle w:val="Listenumros"/>
        <w:numPr>
          <w:ilvl w:val="0"/>
          <w:numId w:val="0"/>
        </w:numPr>
        <w:spacing w:after="0" w:line="240" w:lineRule="auto"/>
        <w:ind w:left="-397"/>
        <w:jc w:val="right"/>
        <w:rPr>
          <w:rFonts w:ascii="Century Gothic" w:hAnsi="Century Gothic" w:cstheme="majorHAnsi"/>
          <w:szCs w:val="20"/>
        </w:rPr>
      </w:pPr>
      <w:bookmarkStart w:id="33" w:name="_Hlk181171457"/>
      <w:r w:rsidRPr="00A93E0E">
        <w:rPr>
          <w:rFonts w:ascii="Century Gothic" w:hAnsi="Century Gothic" w:cstheme="majorHAnsi"/>
          <w:szCs w:val="20"/>
        </w:rPr>
        <w:t>ADOPTÉE À L’UNANIMITÉ</w:t>
      </w:r>
    </w:p>
    <w:p w14:paraId="43BA1F39" w14:textId="77777777" w:rsidR="00152A1D" w:rsidRDefault="00152A1D" w:rsidP="00152A1D">
      <w:pPr>
        <w:pStyle w:val="Listenumros"/>
        <w:numPr>
          <w:ilvl w:val="0"/>
          <w:numId w:val="0"/>
        </w:numPr>
        <w:spacing w:after="0" w:line="240" w:lineRule="auto"/>
        <w:ind w:left="-397"/>
        <w:jc w:val="right"/>
        <w:rPr>
          <w:rFonts w:ascii="Century Gothic" w:hAnsi="Century Gothic" w:cstheme="majorHAnsi"/>
          <w:szCs w:val="20"/>
        </w:rPr>
      </w:pPr>
      <w:r w:rsidRPr="00A93E0E">
        <w:rPr>
          <w:rFonts w:ascii="Century Gothic" w:hAnsi="Century Gothic" w:cstheme="majorHAnsi"/>
          <w:szCs w:val="20"/>
        </w:rPr>
        <w:t>DES CONSEILLERS PRÉSENTS</w:t>
      </w:r>
    </w:p>
    <w:p w14:paraId="6BC9B104" w14:textId="77777777" w:rsidR="004E2518" w:rsidRPr="00A93E0E" w:rsidRDefault="004E2518" w:rsidP="00152A1D">
      <w:pPr>
        <w:pStyle w:val="Listenumros"/>
        <w:numPr>
          <w:ilvl w:val="0"/>
          <w:numId w:val="0"/>
        </w:numPr>
        <w:spacing w:after="0" w:line="240" w:lineRule="auto"/>
        <w:ind w:left="-397"/>
        <w:jc w:val="right"/>
        <w:rPr>
          <w:rFonts w:ascii="Century Gothic" w:hAnsi="Century Gothic" w:cstheme="majorHAnsi"/>
          <w:szCs w:val="20"/>
        </w:rPr>
      </w:pPr>
    </w:p>
    <w:bookmarkEnd w:id="33"/>
    <w:p w14:paraId="3C74EF86" w14:textId="06E66518" w:rsidR="004E2518" w:rsidRPr="004E2518" w:rsidRDefault="004E2518" w:rsidP="004E2518">
      <w:pPr>
        <w:pStyle w:val="Paragraphedeliste"/>
        <w:spacing w:after="0" w:line="276" w:lineRule="auto"/>
        <w:ind w:left="0" w:hanging="1701"/>
        <w:jc w:val="both"/>
        <w:rPr>
          <w:rFonts w:ascii="Century Gothic" w:hAnsi="Century Gothic" w:cs="Leelawadee"/>
          <w:b/>
          <w:caps/>
          <w:sz w:val="20"/>
          <w:szCs w:val="20"/>
        </w:rPr>
      </w:pPr>
      <w:r>
        <w:rPr>
          <w:rFonts w:ascii="Century Gothic" w:hAnsi="Century Gothic" w:cs="Leelawadee"/>
          <w:b/>
          <w:sz w:val="20"/>
          <w:szCs w:val="20"/>
          <w:lang w:val="fr-FR"/>
        </w:rPr>
        <w:t>2025-05-</w:t>
      </w:r>
      <w:r w:rsidR="00167C04">
        <w:rPr>
          <w:rFonts w:ascii="Century Gothic" w:hAnsi="Century Gothic" w:cs="Leelawadee"/>
          <w:b/>
          <w:sz w:val="20"/>
          <w:szCs w:val="20"/>
          <w:lang w:val="fr-FR"/>
        </w:rPr>
        <w:t>50</w:t>
      </w:r>
      <w:r>
        <w:rPr>
          <w:rFonts w:ascii="Century Gothic" w:hAnsi="Century Gothic" w:cs="Leelawadee"/>
          <w:b/>
          <w:sz w:val="20"/>
          <w:szCs w:val="20"/>
          <w:lang w:val="fr-FR"/>
        </w:rPr>
        <w:tab/>
      </w:r>
      <w:bookmarkStart w:id="34" w:name="_Hlk196990930"/>
      <w:r w:rsidRPr="00A93E0E">
        <w:rPr>
          <w:rFonts w:ascii="Century Gothic" w:hAnsi="Century Gothic" w:cs="Leelawadee"/>
          <w:b/>
          <w:sz w:val="20"/>
          <w:szCs w:val="20"/>
          <w:lang w:val="fr-FR"/>
        </w:rPr>
        <w:t xml:space="preserve">MINISTÈRE DES TRANSPORTS DU QUÉBEC – </w:t>
      </w:r>
      <w:r w:rsidRPr="004E2518">
        <w:rPr>
          <w:rFonts w:ascii="Century Gothic" w:hAnsi="Century Gothic" w:cs="Leelawadee"/>
          <w:b/>
          <w:caps/>
          <w:sz w:val="20"/>
          <w:szCs w:val="20"/>
          <w:lang w:val="fr-FR"/>
        </w:rPr>
        <w:t>R</w:t>
      </w:r>
      <w:r w:rsidR="007C6AF9">
        <w:rPr>
          <w:rFonts w:ascii="Century Gothic" w:hAnsi="Century Gothic" w:cs="Leelawadee"/>
          <w:b/>
          <w:caps/>
          <w:sz w:val="20"/>
          <w:szCs w:val="20"/>
          <w:lang w:val="fr-FR"/>
        </w:rPr>
        <w:t>É</w:t>
      </w:r>
      <w:r w:rsidRPr="004E2518">
        <w:rPr>
          <w:rFonts w:ascii="Century Gothic" w:hAnsi="Century Gothic" w:cs="Leelawadee"/>
          <w:b/>
          <w:caps/>
          <w:sz w:val="20"/>
          <w:szCs w:val="20"/>
          <w:lang w:val="fr-FR"/>
        </w:rPr>
        <w:t>paration de la chauss</w:t>
      </w:r>
      <w:r w:rsidR="007C6AF9">
        <w:rPr>
          <w:rFonts w:ascii="Century Gothic" w:hAnsi="Century Gothic" w:cs="Leelawadee"/>
          <w:b/>
          <w:caps/>
          <w:sz w:val="20"/>
          <w:szCs w:val="20"/>
          <w:lang w:val="fr-FR"/>
        </w:rPr>
        <w:t>É</w:t>
      </w:r>
      <w:r w:rsidRPr="004E2518">
        <w:rPr>
          <w:rFonts w:ascii="Century Gothic" w:hAnsi="Century Gothic" w:cs="Leelawadee"/>
          <w:b/>
          <w:caps/>
          <w:sz w:val="20"/>
          <w:szCs w:val="20"/>
          <w:lang w:val="fr-FR"/>
        </w:rPr>
        <w:t>e de la r</w:t>
      </w:r>
      <w:r w:rsidR="007C6AF9">
        <w:rPr>
          <w:rFonts w:ascii="Century Gothic" w:hAnsi="Century Gothic" w:cs="Leelawadee"/>
          <w:b/>
          <w:caps/>
          <w:sz w:val="20"/>
          <w:szCs w:val="20"/>
          <w:lang w:val="fr-FR"/>
        </w:rPr>
        <w:t>U</w:t>
      </w:r>
      <w:r w:rsidRPr="004E2518">
        <w:rPr>
          <w:rFonts w:ascii="Century Gothic" w:hAnsi="Century Gothic" w:cs="Leelawadee"/>
          <w:b/>
          <w:caps/>
          <w:sz w:val="20"/>
          <w:szCs w:val="20"/>
          <w:lang w:val="fr-FR"/>
        </w:rPr>
        <w:t>e de l’Église</w:t>
      </w:r>
    </w:p>
    <w:p w14:paraId="6D15B36E" w14:textId="77777777" w:rsidR="004E2518" w:rsidRPr="004E2518" w:rsidRDefault="004E2518" w:rsidP="004E2518">
      <w:pPr>
        <w:pStyle w:val="Paragraphedeliste"/>
        <w:spacing w:after="0" w:line="276" w:lineRule="auto"/>
        <w:ind w:left="0"/>
        <w:jc w:val="both"/>
        <w:rPr>
          <w:rFonts w:ascii="Century Gothic" w:hAnsi="Century Gothic" w:cs="Leelawadee"/>
          <w:bCs/>
          <w:caps/>
          <w:sz w:val="20"/>
          <w:szCs w:val="20"/>
          <w:lang w:val="fr-FR"/>
        </w:rPr>
      </w:pPr>
      <w:r w:rsidRPr="004E2518">
        <w:rPr>
          <w:rFonts w:ascii="Century Gothic" w:hAnsi="Century Gothic" w:cs="Leelawadee"/>
          <w:bCs/>
          <w:caps/>
          <w:sz w:val="20"/>
          <w:szCs w:val="20"/>
          <w:lang w:val="fr-FR"/>
        </w:rPr>
        <w:t xml:space="preserve"> </w:t>
      </w:r>
    </w:p>
    <w:p w14:paraId="7491754C" w14:textId="3B7F8C0C" w:rsidR="004E2518" w:rsidRDefault="004E2518" w:rsidP="004E2518">
      <w:pPr>
        <w:pStyle w:val="Paragraphedeliste"/>
        <w:spacing w:after="0" w:line="276" w:lineRule="auto"/>
        <w:ind w:left="0"/>
        <w:jc w:val="both"/>
        <w:rPr>
          <w:rFonts w:ascii="Century Gothic" w:hAnsi="Century Gothic" w:cs="Leelawadee"/>
          <w:bCs/>
          <w:sz w:val="20"/>
          <w:szCs w:val="20"/>
          <w:lang w:val="fr-FR"/>
        </w:rPr>
      </w:pPr>
      <w:r w:rsidRPr="00A93E0E">
        <w:rPr>
          <w:rFonts w:ascii="Century Gothic" w:hAnsi="Century Gothic" w:cs="Leelawadee"/>
          <w:b/>
          <w:sz w:val="20"/>
          <w:szCs w:val="20"/>
          <w:lang w:val="fr-FR"/>
        </w:rPr>
        <w:t>CONSIDÉRANT QUE</w:t>
      </w:r>
      <w:r w:rsidRPr="00A93E0E">
        <w:rPr>
          <w:rFonts w:ascii="Century Gothic" w:hAnsi="Century Gothic" w:cs="Leelawadee"/>
          <w:bCs/>
          <w:sz w:val="20"/>
          <w:szCs w:val="20"/>
          <w:lang w:val="fr-FR"/>
        </w:rPr>
        <w:t xml:space="preserve"> l</w:t>
      </w:r>
      <w:r>
        <w:rPr>
          <w:rFonts w:ascii="Century Gothic" w:hAnsi="Century Gothic" w:cs="Leelawadee"/>
          <w:bCs/>
          <w:sz w:val="20"/>
          <w:szCs w:val="20"/>
          <w:lang w:val="fr-FR"/>
        </w:rPr>
        <w:t>a chaussé de la rue de l’Église s’est grandement détériorée au cours des dernières années ;</w:t>
      </w:r>
    </w:p>
    <w:p w14:paraId="6E4FD571" w14:textId="77777777" w:rsidR="004E2518" w:rsidRPr="00A93E0E" w:rsidRDefault="004E2518" w:rsidP="004E2518">
      <w:pPr>
        <w:pStyle w:val="Paragraphedeliste"/>
        <w:spacing w:after="0" w:line="276" w:lineRule="auto"/>
        <w:ind w:left="0"/>
        <w:jc w:val="both"/>
        <w:rPr>
          <w:rFonts w:ascii="Century Gothic" w:hAnsi="Century Gothic" w:cs="Leelawadee"/>
          <w:bCs/>
          <w:sz w:val="20"/>
          <w:szCs w:val="20"/>
          <w:lang w:val="fr-FR"/>
        </w:rPr>
      </w:pPr>
    </w:p>
    <w:p w14:paraId="20B2EE0B" w14:textId="17C90031" w:rsidR="004E2518" w:rsidRDefault="004E2518" w:rsidP="004E2518">
      <w:pPr>
        <w:pStyle w:val="Paragraphedeliste"/>
        <w:spacing w:after="0" w:line="276" w:lineRule="auto"/>
        <w:ind w:left="0"/>
        <w:jc w:val="both"/>
        <w:rPr>
          <w:rFonts w:ascii="Century Gothic" w:hAnsi="Century Gothic" w:cs="Leelawadee"/>
          <w:bCs/>
          <w:sz w:val="20"/>
          <w:szCs w:val="20"/>
          <w:lang w:val="fr-FR"/>
        </w:rPr>
      </w:pPr>
      <w:r w:rsidRPr="00A93E0E">
        <w:rPr>
          <w:rFonts w:ascii="Century Gothic" w:hAnsi="Century Gothic" w:cs="Leelawadee"/>
          <w:b/>
          <w:sz w:val="20"/>
          <w:szCs w:val="20"/>
          <w:lang w:val="fr-FR"/>
        </w:rPr>
        <w:t>CONSIDÉRANT QUE</w:t>
      </w:r>
      <w:r w:rsidRPr="00A93E0E">
        <w:rPr>
          <w:rFonts w:ascii="Century Gothic" w:hAnsi="Century Gothic" w:cs="Leelawadee"/>
          <w:bCs/>
          <w:sz w:val="20"/>
          <w:szCs w:val="20"/>
          <w:lang w:val="fr-FR"/>
        </w:rPr>
        <w:t xml:space="preserve"> l</w:t>
      </w:r>
      <w:r>
        <w:rPr>
          <w:rFonts w:ascii="Century Gothic" w:hAnsi="Century Gothic" w:cs="Leelawadee"/>
          <w:bCs/>
          <w:sz w:val="20"/>
          <w:szCs w:val="20"/>
          <w:lang w:val="fr-FR"/>
        </w:rPr>
        <w:t xml:space="preserve">a circulation sur cette route </w:t>
      </w:r>
      <w:r w:rsidR="007C6AF9">
        <w:rPr>
          <w:rFonts w:ascii="Century Gothic" w:hAnsi="Century Gothic" w:cs="Leelawadee"/>
          <w:bCs/>
          <w:sz w:val="20"/>
          <w:szCs w:val="20"/>
          <w:lang w:val="fr-FR"/>
        </w:rPr>
        <w:t xml:space="preserve">collectrice </w:t>
      </w:r>
      <w:r>
        <w:rPr>
          <w:rFonts w:ascii="Century Gothic" w:hAnsi="Century Gothic" w:cs="Leelawadee"/>
          <w:bCs/>
          <w:sz w:val="20"/>
          <w:szCs w:val="20"/>
          <w:lang w:val="fr-FR"/>
        </w:rPr>
        <w:t>est très importante</w:t>
      </w:r>
      <w:r w:rsidR="00553762">
        <w:rPr>
          <w:rFonts w:ascii="Century Gothic" w:hAnsi="Century Gothic" w:cs="Leelawadee"/>
          <w:bCs/>
          <w:sz w:val="20"/>
          <w:szCs w:val="20"/>
          <w:lang w:val="fr-FR"/>
        </w:rPr>
        <w:t xml:space="preserve"> </w:t>
      </w:r>
      <w:r w:rsidRPr="00A93E0E">
        <w:rPr>
          <w:rFonts w:ascii="Century Gothic" w:hAnsi="Century Gothic" w:cs="Leelawadee"/>
          <w:bCs/>
          <w:sz w:val="20"/>
          <w:szCs w:val="20"/>
          <w:lang w:val="fr-FR"/>
        </w:rPr>
        <w:t>;</w:t>
      </w:r>
    </w:p>
    <w:p w14:paraId="4D6106EC" w14:textId="77777777" w:rsidR="004E2518" w:rsidRPr="00A93E0E" w:rsidRDefault="004E2518" w:rsidP="004E2518">
      <w:pPr>
        <w:pStyle w:val="Paragraphedeliste"/>
        <w:spacing w:after="0" w:line="276" w:lineRule="auto"/>
        <w:ind w:left="0"/>
        <w:jc w:val="both"/>
        <w:rPr>
          <w:rFonts w:ascii="Century Gothic" w:hAnsi="Century Gothic" w:cs="Leelawadee"/>
          <w:bCs/>
          <w:sz w:val="20"/>
          <w:szCs w:val="20"/>
          <w:lang w:val="fr-FR"/>
        </w:rPr>
      </w:pPr>
    </w:p>
    <w:p w14:paraId="1E536952" w14:textId="10AC0694" w:rsidR="004E2518" w:rsidRDefault="004E2518" w:rsidP="004E2518">
      <w:pPr>
        <w:pStyle w:val="Paragraphedeliste"/>
        <w:spacing w:after="0" w:line="276" w:lineRule="auto"/>
        <w:ind w:left="0"/>
        <w:jc w:val="both"/>
        <w:rPr>
          <w:rFonts w:ascii="Century Gothic" w:hAnsi="Century Gothic" w:cs="Leelawadee"/>
          <w:bCs/>
          <w:sz w:val="20"/>
          <w:szCs w:val="20"/>
          <w:lang w:val="fr-FR"/>
        </w:rPr>
      </w:pPr>
      <w:r w:rsidRPr="00A93E0E">
        <w:rPr>
          <w:rFonts w:ascii="Century Gothic" w:hAnsi="Century Gothic" w:cs="Leelawadee"/>
          <w:b/>
          <w:sz w:val="20"/>
          <w:szCs w:val="20"/>
          <w:lang w:val="fr-FR"/>
        </w:rPr>
        <w:t>CONSIDÉRANT QUE</w:t>
      </w:r>
      <w:r w:rsidR="00553762">
        <w:rPr>
          <w:rFonts w:ascii="Century Gothic" w:hAnsi="Century Gothic" w:cs="Leelawadee"/>
          <w:bCs/>
          <w:sz w:val="20"/>
          <w:szCs w:val="20"/>
          <w:lang w:val="fr-FR"/>
        </w:rPr>
        <w:t xml:space="preserve"> l’état de la chaussé est maintenant devenu </w:t>
      </w:r>
      <w:r w:rsidR="007C6AF9">
        <w:rPr>
          <w:rFonts w:ascii="Century Gothic" w:hAnsi="Century Gothic" w:cs="Leelawadee"/>
          <w:bCs/>
          <w:sz w:val="20"/>
          <w:szCs w:val="20"/>
          <w:lang w:val="fr-FR"/>
        </w:rPr>
        <w:t>un enjeu</w:t>
      </w:r>
      <w:r w:rsidR="00553762">
        <w:rPr>
          <w:rFonts w:ascii="Century Gothic" w:hAnsi="Century Gothic" w:cs="Leelawadee"/>
          <w:bCs/>
          <w:sz w:val="20"/>
          <w:szCs w:val="20"/>
          <w:lang w:val="fr-FR"/>
        </w:rPr>
        <w:t xml:space="preserve"> de sécurité, dû aux nombreux trous </w:t>
      </w:r>
      <w:r w:rsidR="007C6AF9">
        <w:rPr>
          <w:rFonts w:ascii="Century Gothic" w:hAnsi="Century Gothic" w:cs="Leelawadee"/>
          <w:bCs/>
          <w:sz w:val="20"/>
          <w:szCs w:val="20"/>
          <w:lang w:val="fr-FR"/>
        </w:rPr>
        <w:t>et</w:t>
      </w:r>
      <w:r w:rsidR="00553762">
        <w:rPr>
          <w:rFonts w:ascii="Century Gothic" w:hAnsi="Century Gothic" w:cs="Leelawadee"/>
          <w:bCs/>
          <w:sz w:val="20"/>
          <w:szCs w:val="20"/>
          <w:lang w:val="fr-FR"/>
        </w:rPr>
        <w:t xml:space="preserve"> aux </w:t>
      </w:r>
      <w:r w:rsidR="00780C63">
        <w:rPr>
          <w:rFonts w:ascii="Century Gothic" w:hAnsi="Century Gothic" w:cs="Leelawadee"/>
          <w:bCs/>
          <w:sz w:val="20"/>
          <w:szCs w:val="20"/>
          <w:lang w:val="fr-FR"/>
        </w:rPr>
        <w:t>ornières</w:t>
      </w:r>
      <w:r w:rsidR="00553762">
        <w:rPr>
          <w:rFonts w:ascii="Century Gothic" w:hAnsi="Century Gothic" w:cs="Leelawadee"/>
          <w:bCs/>
          <w:sz w:val="20"/>
          <w:szCs w:val="20"/>
          <w:lang w:val="fr-FR"/>
        </w:rPr>
        <w:t xml:space="preserve"> de plus en plus </w:t>
      </w:r>
      <w:r w:rsidR="00780C63">
        <w:rPr>
          <w:rFonts w:ascii="Century Gothic" w:hAnsi="Century Gothic" w:cs="Leelawadee"/>
          <w:bCs/>
          <w:sz w:val="20"/>
          <w:szCs w:val="20"/>
          <w:lang w:val="fr-FR"/>
        </w:rPr>
        <w:t>profondes</w:t>
      </w:r>
      <w:r w:rsidR="00553762">
        <w:rPr>
          <w:rFonts w:ascii="Century Gothic" w:hAnsi="Century Gothic" w:cs="Leelawadee"/>
          <w:bCs/>
          <w:sz w:val="20"/>
          <w:szCs w:val="20"/>
          <w:lang w:val="fr-FR"/>
        </w:rPr>
        <w:t xml:space="preserve"> qui empêchent un déneige</w:t>
      </w:r>
      <w:r w:rsidR="007C6AF9">
        <w:rPr>
          <w:rFonts w:ascii="Century Gothic" w:hAnsi="Century Gothic" w:cs="Leelawadee"/>
          <w:bCs/>
          <w:sz w:val="20"/>
          <w:szCs w:val="20"/>
          <w:lang w:val="fr-FR"/>
        </w:rPr>
        <w:t xml:space="preserve">ment adéquat en hiver et qui cause de l’aquaplanage en été </w:t>
      </w:r>
      <w:r w:rsidRPr="00A93E0E">
        <w:rPr>
          <w:rFonts w:ascii="Century Gothic" w:hAnsi="Century Gothic" w:cs="Leelawadee"/>
          <w:bCs/>
          <w:sz w:val="20"/>
          <w:szCs w:val="20"/>
          <w:lang w:val="fr-FR"/>
        </w:rPr>
        <w:t>;</w:t>
      </w:r>
    </w:p>
    <w:p w14:paraId="07C375D2" w14:textId="77777777" w:rsidR="007C6AF9" w:rsidRDefault="007C6AF9" w:rsidP="004E2518">
      <w:pPr>
        <w:pStyle w:val="Paragraphedeliste"/>
        <w:spacing w:after="0" w:line="276" w:lineRule="auto"/>
        <w:ind w:left="0"/>
        <w:jc w:val="both"/>
        <w:rPr>
          <w:rFonts w:ascii="Century Gothic" w:hAnsi="Century Gothic" w:cs="Leelawadee"/>
          <w:bCs/>
          <w:sz w:val="20"/>
          <w:szCs w:val="20"/>
          <w:lang w:val="fr-FR"/>
        </w:rPr>
      </w:pPr>
    </w:p>
    <w:p w14:paraId="3B31EC0D" w14:textId="0CA3C397" w:rsidR="007C6AF9" w:rsidRPr="00A93E0E" w:rsidRDefault="007C6AF9" w:rsidP="007C6AF9">
      <w:pPr>
        <w:jc w:val="both"/>
        <w:rPr>
          <w:rFonts w:ascii="Century Gothic" w:hAnsi="Century Gothic" w:cs="Calibri"/>
          <w:sz w:val="20"/>
          <w:szCs w:val="20"/>
          <w:lang w:val="fr-FR"/>
        </w:rPr>
      </w:pPr>
      <w:r w:rsidRPr="00A93E0E">
        <w:rPr>
          <w:rFonts w:ascii="Century Gothic" w:hAnsi="Century Gothic" w:cs="Calibri"/>
          <w:b/>
          <w:bCs/>
          <w:sz w:val="20"/>
          <w:szCs w:val="20"/>
          <w:lang w:val="fr-FR"/>
        </w:rPr>
        <w:t>EN CONSÉQUENCE</w:t>
      </w:r>
      <w:r w:rsidRPr="00A93E0E">
        <w:rPr>
          <w:rFonts w:ascii="Century Gothic" w:hAnsi="Century Gothic" w:cs="Calibri"/>
          <w:sz w:val="20"/>
          <w:szCs w:val="20"/>
          <w:lang w:val="fr-FR"/>
        </w:rPr>
        <w:t xml:space="preserve">, </w:t>
      </w:r>
      <w:r>
        <w:rPr>
          <w:rFonts w:ascii="Century Gothic" w:hAnsi="Century Gothic" w:cs="Calibri"/>
          <w:sz w:val="20"/>
          <w:szCs w:val="20"/>
          <w:lang w:val="fr-FR"/>
        </w:rPr>
        <w:t>i</w:t>
      </w:r>
      <w:r w:rsidRPr="00A93E0E">
        <w:rPr>
          <w:rFonts w:ascii="Century Gothic" w:hAnsi="Century Gothic" w:cs="Calibri"/>
          <w:sz w:val="20"/>
          <w:szCs w:val="20"/>
          <w:lang w:val="fr-FR"/>
        </w:rPr>
        <w:t xml:space="preserve">l est proposé par </w:t>
      </w:r>
      <w:r w:rsidRPr="00A93E0E">
        <w:rPr>
          <w:rFonts w:ascii="Century Gothic" w:eastAsia="Microsoft Yi Baiti" w:hAnsi="Century Gothic" w:cs="Calibri"/>
          <w:sz w:val="20"/>
          <w:szCs w:val="20"/>
        </w:rPr>
        <w:t>le conseiller, monsieur</w:t>
      </w:r>
      <w:r>
        <w:rPr>
          <w:rFonts w:ascii="Century Gothic" w:eastAsia="Microsoft Yi Baiti" w:hAnsi="Century Gothic" w:cs="Calibri"/>
          <w:sz w:val="20"/>
          <w:szCs w:val="20"/>
        </w:rPr>
        <w:t xml:space="preserve"> </w:t>
      </w:r>
      <w:r w:rsidR="00A54298">
        <w:rPr>
          <w:rFonts w:ascii="Century Gothic" w:eastAsia="Microsoft Yi Baiti" w:hAnsi="Century Gothic" w:cs="Calibri"/>
          <w:sz w:val="20"/>
          <w:szCs w:val="20"/>
        </w:rPr>
        <w:t>Réjean Fournier,</w:t>
      </w:r>
      <w:r>
        <w:rPr>
          <w:rFonts w:ascii="Century Gothic" w:eastAsia="Microsoft Yi Baiti" w:hAnsi="Century Gothic" w:cs="Calibri"/>
          <w:sz w:val="20"/>
          <w:szCs w:val="20"/>
        </w:rPr>
        <w:t xml:space="preserve"> </w:t>
      </w:r>
      <w:r w:rsidRPr="00A93E0E">
        <w:rPr>
          <w:rFonts w:ascii="Century Gothic" w:hAnsi="Century Gothic" w:cs="Calibri"/>
          <w:sz w:val="20"/>
          <w:szCs w:val="20"/>
          <w:lang w:val="fr-FR"/>
        </w:rPr>
        <w:t>et résolu :</w:t>
      </w:r>
    </w:p>
    <w:p w14:paraId="4C8DA08D" w14:textId="77777777" w:rsidR="007C6AF9" w:rsidRDefault="007C6AF9" w:rsidP="007C6AF9">
      <w:pPr>
        <w:jc w:val="both"/>
        <w:rPr>
          <w:rFonts w:ascii="Century Gothic" w:hAnsi="Century Gothic" w:cstheme="majorHAnsi"/>
          <w:b/>
          <w:sz w:val="20"/>
          <w:szCs w:val="20"/>
          <w:lang w:val="fr-FR"/>
        </w:rPr>
      </w:pPr>
    </w:p>
    <w:p w14:paraId="619311CC" w14:textId="539BCF3A" w:rsidR="007C6AF9" w:rsidRPr="009E1CF3" w:rsidRDefault="007C6AF9" w:rsidP="007C6AF9">
      <w:pPr>
        <w:jc w:val="both"/>
        <w:rPr>
          <w:rFonts w:ascii="Century Gothic" w:hAnsi="Century Gothic" w:cstheme="majorHAnsi"/>
          <w:bCs/>
          <w:sz w:val="20"/>
          <w:szCs w:val="20"/>
          <w:lang w:val="fr-FR"/>
        </w:rPr>
      </w:pPr>
      <w:r w:rsidRPr="009E1CF3">
        <w:rPr>
          <w:rFonts w:ascii="Century Gothic" w:hAnsi="Century Gothic" w:cstheme="majorHAnsi"/>
          <w:b/>
          <w:sz w:val="20"/>
          <w:szCs w:val="20"/>
          <w:lang w:val="fr-FR"/>
        </w:rPr>
        <w:t>QUE</w:t>
      </w:r>
      <w:r w:rsidRPr="009E1CF3">
        <w:rPr>
          <w:rFonts w:ascii="Century Gothic" w:hAnsi="Century Gothic" w:cstheme="majorHAnsi"/>
          <w:bCs/>
          <w:sz w:val="20"/>
          <w:szCs w:val="20"/>
          <w:lang w:val="fr-FR"/>
        </w:rPr>
        <w:t xml:space="preserve"> l</w:t>
      </w:r>
      <w:r>
        <w:rPr>
          <w:rFonts w:ascii="Century Gothic" w:hAnsi="Century Gothic" w:cstheme="majorHAnsi"/>
          <w:bCs/>
          <w:sz w:val="20"/>
          <w:szCs w:val="20"/>
          <w:lang w:val="fr-FR"/>
        </w:rPr>
        <w:t>e conseil municipal de Sainte-Paule demande au minist</w:t>
      </w:r>
      <w:r w:rsidR="00780C63">
        <w:rPr>
          <w:rFonts w:ascii="Century Gothic" w:hAnsi="Century Gothic" w:cstheme="majorHAnsi"/>
          <w:bCs/>
          <w:sz w:val="20"/>
          <w:szCs w:val="20"/>
          <w:lang w:val="fr-FR"/>
        </w:rPr>
        <w:t>ère</w:t>
      </w:r>
      <w:r>
        <w:rPr>
          <w:rFonts w:ascii="Century Gothic" w:hAnsi="Century Gothic" w:cstheme="majorHAnsi"/>
          <w:bCs/>
          <w:sz w:val="20"/>
          <w:szCs w:val="20"/>
          <w:lang w:val="fr-FR"/>
        </w:rPr>
        <w:t xml:space="preserve"> des Transports d’effectuer des travaux de réparation sur cette section de route qui donneront des résultats satisfaisants à court terme et qui assureront la sécurité de nos citoyens et des automobilistes qui circulent sur cette route.</w:t>
      </w:r>
    </w:p>
    <w:p w14:paraId="0708DFAD" w14:textId="77777777" w:rsidR="007C6AF9" w:rsidRDefault="007C6AF9" w:rsidP="007C6AF9">
      <w:pPr>
        <w:pStyle w:val="Listenumros"/>
        <w:numPr>
          <w:ilvl w:val="0"/>
          <w:numId w:val="0"/>
        </w:numPr>
        <w:spacing w:after="0" w:line="240" w:lineRule="auto"/>
        <w:ind w:left="-397"/>
        <w:jc w:val="right"/>
        <w:rPr>
          <w:rFonts w:ascii="Century Gothic" w:hAnsi="Century Gothic" w:cstheme="majorHAnsi"/>
          <w:szCs w:val="20"/>
        </w:rPr>
      </w:pPr>
    </w:p>
    <w:p w14:paraId="578AFA7A" w14:textId="70BFBED5" w:rsidR="007C6AF9" w:rsidRDefault="007C6AF9" w:rsidP="007C6AF9">
      <w:pPr>
        <w:pStyle w:val="Listenumros"/>
        <w:numPr>
          <w:ilvl w:val="0"/>
          <w:numId w:val="0"/>
        </w:numPr>
        <w:spacing w:after="0" w:line="240" w:lineRule="auto"/>
        <w:ind w:left="-397"/>
        <w:jc w:val="right"/>
        <w:rPr>
          <w:rFonts w:ascii="Century Gothic" w:hAnsi="Century Gothic" w:cstheme="majorHAnsi"/>
          <w:szCs w:val="20"/>
        </w:rPr>
      </w:pPr>
      <w:r w:rsidRPr="000240CA">
        <w:rPr>
          <w:rFonts w:ascii="Century Gothic" w:hAnsi="Century Gothic" w:cstheme="majorHAnsi"/>
          <w:szCs w:val="20"/>
        </w:rPr>
        <w:t>ADOPTÉE À L’UNANIMITÉ</w:t>
      </w:r>
    </w:p>
    <w:p w14:paraId="09B7F1B1" w14:textId="77777777" w:rsidR="007C6AF9" w:rsidRDefault="007C6AF9" w:rsidP="007C6AF9">
      <w:pPr>
        <w:pStyle w:val="Listenumros"/>
        <w:numPr>
          <w:ilvl w:val="0"/>
          <w:numId w:val="0"/>
        </w:numPr>
        <w:spacing w:after="0" w:line="240" w:lineRule="auto"/>
        <w:ind w:left="-397"/>
        <w:jc w:val="right"/>
        <w:rPr>
          <w:rFonts w:ascii="Century Gothic" w:hAnsi="Century Gothic" w:cstheme="majorHAnsi"/>
          <w:szCs w:val="20"/>
        </w:rPr>
      </w:pPr>
      <w:r w:rsidRPr="000240CA">
        <w:rPr>
          <w:rFonts w:ascii="Century Gothic" w:hAnsi="Century Gothic" w:cstheme="majorHAnsi"/>
          <w:szCs w:val="20"/>
        </w:rPr>
        <w:t>DES CONSEILLERS PRÉSENTS</w:t>
      </w:r>
    </w:p>
    <w:bookmarkEnd w:id="34"/>
    <w:p w14:paraId="47592B25" w14:textId="77777777" w:rsidR="004E2518" w:rsidRPr="00A93E0E" w:rsidRDefault="004E2518" w:rsidP="004E2518">
      <w:pPr>
        <w:pStyle w:val="Paragraphedeliste"/>
        <w:spacing w:after="0" w:line="276" w:lineRule="auto"/>
        <w:ind w:left="0"/>
        <w:jc w:val="both"/>
        <w:rPr>
          <w:rFonts w:ascii="Century Gothic" w:hAnsi="Century Gothic" w:cs="Leelawadee"/>
          <w:bCs/>
          <w:sz w:val="20"/>
          <w:szCs w:val="20"/>
          <w:lang w:val="fr-FR"/>
        </w:rPr>
      </w:pPr>
    </w:p>
    <w:p w14:paraId="72F2F022" w14:textId="3BB54234" w:rsidR="007C6AF9" w:rsidRPr="004E2518" w:rsidRDefault="007C6AF9" w:rsidP="007C6AF9">
      <w:pPr>
        <w:pStyle w:val="Paragraphedeliste"/>
        <w:spacing w:after="0" w:line="276" w:lineRule="auto"/>
        <w:ind w:left="0" w:hanging="1701"/>
        <w:jc w:val="both"/>
        <w:rPr>
          <w:rFonts w:ascii="Century Gothic" w:hAnsi="Century Gothic" w:cs="Leelawadee"/>
          <w:b/>
          <w:caps/>
          <w:sz w:val="20"/>
          <w:szCs w:val="20"/>
        </w:rPr>
      </w:pPr>
      <w:r>
        <w:rPr>
          <w:rFonts w:ascii="Century Gothic" w:hAnsi="Century Gothic" w:cs="Leelawadee"/>
          <w:b/>
          <w:sz w:val="20"/>
          <w:szCs w:val="20"/>
          <w:lang w:val="fr-FR"/>
        </w:rPr>
        <w:t>2025-05-</w:t>
      </w:r>
      <w:r w:rsidR="00167C04">
        <w:rPr>
          <w:rFonts w:ascii="Century Gothic" w:hAnsi="Century Gothic" w:cs="Leelawadee"/>
          <w:b/>
          <w:sz w:val="20"/>
          <w:szCs w:val="20"/>
          <w:lang w:val="fr-FR"/>
        </w:rPr>
        <w:t>51</w:t>
      </w:r>
      <w:r>
        <w:rPr>
          <w:rFonts w:ascii="Century Gothic" w:hAnsi="Century Gothic" w:cs="Leelawadee"/>
          <w:b/>
          <w:sz w:val="20"/>
          <w:szCs w:val="20"/>
          <w:lang w:val="fr-FR"/>
        </w:rPr>
        <w:tab/>
        <w:t>D</w:t>
      </w:r>
      <w:r w:rsidR="006E4F06">
        <w:rPr>
          <w:rFonts w:ascii="Century Gothic" w:hAnsi="Century Gothic" w:cs="Leelawadee"/>
          <w:b/>
          <w:sz w:val="20"/>
          <w:szCs w:val="20"/>
          <w:lang w:val="fr-FR"/>
        </w:rPr>
        <w:t>EMANDE D’AIDE FINANCIÈRE – ACTIVITÉS DE LA FÊTE NATIONALE</w:t>
      </w:r>
    </w:p>
    <w:p w14:paraId="6CF345B4" w14:textId="77777777" w:rsidR="007C6AF9" w:rsidRPr="004E2518" w:rsidRDefault="007C6AF9" w:rsidP="007C6AF9">
      <w:pPr>
        <w:pStyle w:val="Paragraphedeliste"/>
        <w:spacing w:after="0" w:line="276" w:lineRule="auto"/>
        <w:ind w:left="0"/>
        <w:jc w:val="both"/>
        <w:rPr>
          <w:rFonts w:ascii="Century Gothic" w:hAnsi="Century Gothic" w:cs="Leelawadee"/>
          <w:bCs/>
          <w:caps/>
          <w:sz w:val="20"/>
          <w:szCs w:val="20"/>
          <w:lang w:val="fr-FR"/>
        </w:rPr>
      </w:pPr>
      <w:r w:rsidRPr="004E2518">
        <w:rPr>
          <w:rFonts w:ascii="Century Gothic" w:hAnsi="Century Gothic" w:cs="Leelawadee"/>
          <w:bCs/>
          <w:caps/>
          <w:sz w:val="20"/>
          <w:szCs w:val="20"/>
          <w:lang w:val="fr-FR"/>
        </w:rPr>
        <w:t xml:space="preserve"> </w:t>
      </w:r>
    </w:p>
    <w:p w14:paraId="4BC6063F" w14:textId="1BBDD63B" w:rsidR="007C6AF9" w:rsidRDefault="007C6AF9" w:rsidP="007C6AF9">
      <w:pPr>
        <w:pStyle w:val="Paragraphedeliste"/>
        <w:spacing w:after="0" w:line="276" w:lineRule="auto"/>
        <w:ind w:left="0"/>
        <w:jc w:val="both"/>
        <w:rPr>
          <w:rFonts w:ascii="Century Gothic" w:hAnsi="Century Gothic" w:cs="Leelawadee"/>
          <w:bCs/>
          <w:sz w:val="20"/>
          <w:szCs w:val="20"/>
          <w:lang w:val="fr-FR"/>
        </w:rPr>
      </w:pPr>
      <w:r w:rsidRPr="00A93E0E">
        <w:rPr>
          <w:rFonts w:ascii="Century Gothic" w:hAnsi="Century Gothic" w:cs="Leelawadee"/>
          <w:b/>
          <w:sz w:val="20"/>
          <w:szCs w:val="20"/>
          <w:lang w:val="fr-FR"/>
        </w:rPr>
        <w:t>CONSIDÉRANT</w:t>
      </w:r>
      <w:r w:rsidRPr="00A93E0E">
        <w:rPr>
          <w:rFonts w:ascii="Century Gothic" w:hAnsi="Century Gothic" w:cs="Leelawadee"/>
          <w:bCs/>
          <w:sz w:val="20"/>
          <w:szCs w:val="20"/>
          <w:lang w:val="fr-FR"/>
        </w:rPr>
        <w:t xml:space="preserve"> l</w:t>
      </w:r>
      <w:r>
        <w:rPr>
          <w:rFonts w:ascii="Century Gothic" w:hAnsi="Century Gothic" w:cs="Leelawadee"/>
          <w:bCs/>
          <w:sz w:val="20"/>
          <w:szCs w:val="20"/>
          <w:lang w:val="fr-FR"/>
        </w:rPr>
        <w:t xml:space="preserve">a </w:t>
      </w:r>
      <w:r w:rsidR="006E4F06">
        <w:rPr>
          <w:rFonts w:ascii="Century Gothic" w:hAnsi="Century Gothic" w:cs="Leelawadee"/>
          <w:bCs/>
          <w:sz w:val="20"/>
          <w:szCs w:val="20"/>
          <w:lang w:val="fr-FR"/>
        </w:rPr>
        <w:t>demande reçue du comité de la Politique des Familles et des ainés afin de solliciter le support financier de la municipalité de Sainte-Paule</w:t>
      </w:r>
      <w:r w:rsidR="00583240">
        <w:rPr>
          <w:rFonts w:ascii="Century Gothic" w:hAnsi="Century Gothic" w:cs="Leelawadee"/>
          <w:bCs/>
          <w:sz w:val="20"/>
          <w:szCs w:val="20"/>
          <w:lang w:val="fr-FR"/>
        </w:rPr>
        <w:t xml:space="preserve"> pour l’organisation de la fête nationale</w:t>
      </w:r>
      <w:r w:rsidR="006E4F06">
        <w:rPr>
          <w:rFonts w:ascii="Century Gothic" w:hAnsi="Century Gothic" w:cs="Leelawadee"/>
          <w:bCs/>
          <w:sz w:val="20"/>
          <w:szCs w:val="20"/>
          <w:lang w:val="fr-FR"/>
        </w:rPr>
        <w:t> ;</w:t>
      </w:r>
    </w:p>
    <w:p w14:paraId="06EA8278" w14:textId="77777777" w:rsidR="007C6AF9" w:rsidRPr="00A93E0E" w:rsidRDefault="007C6AF9" w:rsidP="007C6AF9">
      <w:pPr>
        <w:pStyle w:val="Paragraphedeliste"/>
        <w:spacing w:after="0" w:line="276" w:lineRule="auto"/>
        <w:ind w:left="0"/>
        <w:jc w:val="both"/>
        <w:rPr>
          <w:rFonts w:ascii="Century Gothic" w:hAnsi="Century Gothic" w:cs="Leelawadee"/>
          <w:bCs/>
          <w:sz w:val="20"/>
          <w:szCs w:val="20"/>
          <w:lang w:val="fr-FR"/>
        </w:rPr>
      </w:pPr>
    </w:p>
    <w:p w14:paraId="6D9BF86D" w14:textId="5AA1ADF7" w:rsidR="007C6AF9" w:rsidRDefault="007C6AF9" w:rsidP="007C6AF9">
      <w:pPr>
        <w:pStyle w:val="Paragraphedeliste"/>
        <w:spacing w:after="0" w:line="276" w:lineRule="auto"/>
        <w:ind w:left="0"/>
        <w:jc w:val="both"/>
        <w:rPr>
          <w:rFonts w:ascii="Century Gothic" w:hAnsi="Century Gothic" w:cs="Leelawadee"/>
          <w:bCs/>
          <w:sz w:val="20"/>
          <w:szCs w:val="20"/>
          <w:lang w:val="fr-FR"/>
        </w:rPr>
      </w:pPr>
      <w:r w:rsidRPr="00A93E0E">
        <w:rPr>
          <w:rFonts w:ascii="Century Gothic" w:hAnsi="Century Gothic" w:cs="Leelawadee"/>
          <w:b/>
          <w:sz w:val="20"/>
          <w:szCs w:val="20"/>
          <w:lang w:val="fr-FR"/>
        </w:rPr>
        <w:t>CONSIDÉRANT QUE</w:t>
      </w:r>
      <w:r w:rsidRPr="00A93E0E">
        <w:rPr>
          <w:rFonts w:ascii="Century Gothic" w:hAnsi="Century Gothic" w:cs="Leelawadee"/>
          <w:bCs/>
          <w:sz w:val="20"/>
          <w:szCs w:val="20"/>
          <w:lang w:val="fr-FR"/>
        </w:rPr>
        <w:t xml:space="preserve"> </w:t>
      </w:r>
      <w:r w:rsidR="006E4F06">
        <w:rPr>
          <w:rFonts w:ascii="Century Gothic" w:hAnsi="Century Gothic" w:cs="Leelawadee"/>
          <w:bCs/>
          <w:sz w:val="20"/>
          <w:szCs w:val="20"/>
          <w:lang w:val="fr-FR"/>
        </w:rPr>
        <w:t xml:space="preserve">cette activité avait été un succès l’an dernier avec une participation citoyenne très importante </w:t>
      </w:r>
      <w:r w:rsidRPr="00A93E0E">
        <w:rPr>
          <w:rFonts w:ascii="Century Gothic" w:hAnsi="Century Gothic" w:cs="Leelawadee"/>
          <w:bCs/>
          <w:sz w:val="20"/>
          <w:szCs w:val="20"/>
          <w:lang w:val="fr-FR"/>
        </w:rPr>
        <w:t>;</w:t>
      </w:r>
    </w:p>
    <w:p w14:paraId="28FE369D" w14:textId="77777777" w:rsidR="006E4F06" w:rsidRDefault="006E4F06" w:rsidP="007C6AF9">
      <w:pPr>
        <w:pStyle w:val="Paragraphedeliste"/>
        <w:spacing w:after="0" w:line="276" w:lineRule="auto"/>
        <w:ind w:left="0"/>
        <w:jc w:val="both"/>
        <w:rPr>
          <w:rFonts w:ascii="Century Gothic" w:hAnsi="Century Gothic" w:cs="Leelawadee"/>
          <w:bCs/>
          <w:sz w:val="20"/>
          <w:szCs w:val="20"/>
          <w:lang w:val="fr-FR"/>
        </w:rPr>
      </w:pPr>
    </w:p>
    <w:p w14:paraId="7FD10181" w14:textId="5CD04742" w:rsidR="006E4F06" w:rsidRDefault="006E4F06" w:rsidP="006E4F06">
      <w:pPr>
        <w:pStyle w:val="Paragraphedeliste"/>
        <w:spacing w:after="0" w:line="276" w:lineRule="auto"/>
        <w:ind w:left="0"/>
        <w:jc w:val="both"/>
        <w:rPr>
          <w:rFonts w:ascii="Century Gothic" w:hAnsi="Century Gothic" w:cs="Leelawadee"/>
          <w:bCs/>
          <w:sz w:val="20"/>
          <w:szCs w:val="20"/>
          <w:lang w:val="fr-FR"/>
        </w:rPr>
      </w:pPr>
      <w:r w:rsidRPr="00A93E0E">
        <w:rPr>
          <w:rFonts w:ascii="Century Gothic" w:hAnsi="Century Gothic" w:cs="Leelawadee"/>
          <w:b/>
          <w:sz w:val="20"/>
          <w:szCs w:val="20"/>
          <w:lang w:val="fr-FR"/>
        </w:rPr>
        <w:t>CONSIDÉRANT QUE</w:t>
      </w:r>
      <w:r w:rsidRPr="00A93E0E">
        <w:rPr>
          <w:rFonts w:ascii="Century Gothic" w:hAnsi="Century Gothic" w:cs="Leelawadee"/>
          <w:bCs/>
          <w:sz w:val="20"/>
          <w:szCs w:val="20"/>
          <w:lang w:val="fr-FR"/>
        </w:rPr>
        <w:t xml:space="preserve"> </w:t>
      </w:r>
      <w:r>
        <w:rPr>
          <w:rFonts w:ascii="Century Gothic" w:hAnsi="Century Gothic" w:cs="Leelawadee"/>
          <w:bCs/>
          <w:sz w:val="20"/>
          <w:szCs w:val="20"/>
          <w:lang w:val="fr-FR"/>
        </w:rPr>
        <w:t>cette activité est parrainée par la Corporation de développement de Sainte-Paule et organiser par le comité de la Politique des Familles et des ainés, conjointement avec l’Association du Lac-du-Portage</w:t>
      </w:r>
      <w:r w:rsidR="00583240">
        <w:rPr>
          <w:rFonts w:ascii="Century Gothic" w:hAnsi="Century Gothic" w:cs="Leelawadee"/>
          <w:bCs/>
          <w:sz w:val="20"/>
          <w:szCs w:val="20"/>
          <w:lang w:val="fr-FR"/>
        </w:rPr>
        <w:t xml:space="preserve"> </w:t>
      </w:r>
      <w:r w:rsidRPr="00A93E0E">
        <w:rPr>
          <w:rFonts w:ascii="Century Gothic" w:hAnsi="Century Gothic" w:cs="Leelawadee"/>
          <w:bCs/>
          <w:sz w:val="20"/>
          <w:szCs w:val="20"/>
          <w:lang w:val="fr-FR"/>
        </w:rPr>
        <w:t>;</w:t>
      </w:r>
    </w:p>
    <w:p w14:paraId="13966EB4" w14:textId="77777777" w:rsidR="007C6AF9" w:rsidRPr="00A93E0E" w:rsidRDefault="007C6AF9" w:rsidP="007C6AF9">
      <w:pPr>
        <w:pStyle w:val="Paragraphedeliste"/>
        <w:spacing w:after="0" w:line="276" w:lineRule="auto"/>
        <w:ind w:left="0"/>
        <w:jc w:val="both"/>
        <w:rPr>
          <w:rFonts w:ascii="Century Gothic" w:hAnsi="Century Gothic" w:cs="Leelawadee"/>
          <w:bCs/>
          <w:sz w:val="20"/>
          <w:szCs w:val="20"/>
          <w:lang w:val="fr-FR"/>
        </w:rPr>
      </w:pPr>
    </w:p>
    <w:p w14:paraId="0D21A1AC" w14:textId="18B3D96D" w:rsidR="007C6AF9" w:rsidRDefault="007C6AF9" w:rsidP="007C6AF9">
      <w:pPr>
        <w:pStyle w:val="Paragraphedeliste"/>
        <w:spacing w:after="0" w:line="276" w:lineRule="auto"/>
        <w:ind w:left="0"/>
        <w:jc w:val="both"/>
        <w:rPr>
          <w:rFonts w:ascii="Century Gothic" w:hAnsi="Century Gothic" w:cs="Leelawadee"/>
          <w:bCs/>
          <w:sz w:val="20"/>
          <w:szCs w:val="20"/>
          <w:lang w:val="fr-FR"/>
        </w:rPr>
      </w:pPr>
      <w:r w:rsidRPr="00A93E0E">
        <w:rPr>
          <w:rFonts w:ascii="Century Gothic" w:hAnsi="Century Gothic" w:cs="Leelawadee"/>
          <w:b/>
          <w:sz w:val="20"/>
          <w:szCs w:val="20"/>
          <w:lang w:val="fr-FR"/>
        </w:rPr>
        <w:lastRenderedPageBreak/>
        <w:t>CONSIDÉRANT</w:t>
      </w:r>
      <w:r w:rsidR="00583240">
        <w:rPr>
          <w:rFonts w:ascii="Century Gothic" w:hAnsi="Century Gothic" w:cs="Leelawadee"/>
          <w:b/>
          <w:sz w:val="20"/>
          <w:szCs w:val="20"/>
          <w:lang w:val="fr-FR"/>
        </w:rPr>
        <w:t xml:space="preserve"> </w:t>
      </w:r>
      <w:r w:rsidR="006E4F06">
        <w:rPr>
          <w:rFonts w:ascii="Century Gothic" w:hAnsi="Century Gothic" w:cs="Leelawadee"/>
          <w:bCs/>
          <w:sz w:val="20"/>
          <w:szCs w:val="20"/>
          <w:lang w:val="fr-FR"/>
        </w:rPr>
        <w:t xml:space="preserve">tout le travail fait jusqu’à maintenant par </w:t>
      </w:r>
      <w:r w:rsidR="00583240">
        <w:rPr>
          <w:rFonts w:ascii="Century Gothic" w:hAnsi="Century Gothic" w:cs="Leelawadee"/>
          <w:bCs/>
          <w:sz w:val="20"/>
          <w:szCs w:val="20"/>
          <w:lang w:val="fr-FR"/>
        </w:rPr>
        <w:t>l’</w:t>
      </w:r>
      <w:r w:rsidR="006E4F06">
        <w:rPr>
          <w:rFonts w:ascii="Century Gothic" w:hAnsi="Century Gothic" w:cs="Leelawadee"/>
          <w:bCs/>
          <w:sz w:val="20"/>
          <w:szCs w:val="20"/>
          <w:lang w:val="fr-FR"/>
        </w:rPr>
        <w:t xml:space="preserve">équipe de bénévoles pour demander des subventions et des commandites pour assurer la réussite de cette activité </w:t>
      </w:r>
      <w:r w:rsidRPr="00A93E0E">
        <w:rPr>
          <w:rFonts w:ascii="Century Gothic" w:hAnsi="Century Gothic" w:cs="Leelawadee"/>
          <w:bCs/>
          <w:sz w:val="20"/>
          <w:szCs w:val="20"/>
          <w:lang w:val="fr-FR"/>
        </w:rPr>
        <w:t>;</w:t>
      </w:r>
    </w:p>
    <w:p w14:paraId="5E43F263" w14:textId="77777777" w:rsidR="007C6AF9" w:rsidRDefault="007C6AF9" w:rsidP="007C6AF9">
      <w:pPr>
        <w:pStyle w:val="Paragraphedeliste"/>
        <w:spacing w:after="0" w:line="276" w:lineRule="auto"/>
        <w:ind w:left="0"/>
        <w:jc w:val="both"/>
        <w:rPr>
          <w:rFonts w:ascii="Century Gothic" w:hAnsi="Century Gothic" w:cs="Leelawadee"/>
          <w:bCs/>
          <w:sz w:val="20"/>
          <w:szCs w:val="20"/>
          <w:lang w:val="fr-FR"/>
        </w:rPr>
      </w:pPr>
    </w:p>
    <w:p w14:paraId="6FB6B4ED" w14:textId="2E63CAFD" w:rsidR="007C6AF9" w:rsidRPr="00A93E0E" w:rsidRDefault="007C6AF9" w:rsidP="007C6AF9">
      <w:pPr>
        <w:jc w:val="both"/>
        <w:rPr>
          <w:rFonts w:ascii="Century Gothic" w:hAnsi="Century Gothic" w:cs="Calibri"/>
          <w:sz w:val="20"/>
          <w:szCs w:val="20"/>
          <w:lang w:val="fr-FR"/>
        </w:rPr>
      </w:pPr>
      <w:r w:rsidRPr="00A93E0E">
        <w:rPr>
          <w:rFonts w:ascii="Century Gothic" w:hAnsi="Century Gothic" w:cs="Calibri"/>
          <w:b/>
          <w:bCs/>
          <w:sz w:val="20"/>
          <w:szCs w:val="20"/>
          <w:lang w:val="fr-FR"/>
        </w:rPr>
        <w:t>EN CONSÉQUENCE</w:t>
      </w:r>
      <w:r w:rsidRPr="00A93E0E">
        <w:rPr>
          <w:rFonts w:ascii="Century Gothic" w:hAnsi="Century Gothic" w:cs="Calibri"/>
          <w:sz w:val="20"/>
          <w:szCs w:val="20"/>
          <w:lang w:val="fr-FR"/>
        </w:rPr>
        <w:t xml:space="preserve">, </w:t>
      </w:r>
      <w:r>
        <w:rPr>
          <w:rFonts w:ascii="Century Gothic" w:hAnsi="Century Gothic" w:cs="Calibri"/>
          <w:sz w:val="20"/>
          <w:szCs w:val="20"/>
          <w:lang w:val="fr-FR"/>
        </w:rPr>
        <w:t>i</w:t>
      </w:r>
      <w:r w:rsidRPr="00A93E0E">
        <w:rPr>
          <w:rFonts w:ascii="Century Gothic" w:hAnsi="Century Gothic" w:cs="Calibri"/>
          <w:sz w:val="20"/>
          <w:szCs w:val="20"/>
          <w:lang w:val="fr-FR"/>
        </w:rPr>
        <w:t xml:space="preserve">l est proposé par </w:t>
      </w:r>
      <w:r w:rsidRPr="00A93E0E">
        <w:rPr>
          <w:rFonts w:ascii="Century Gothic" w:eastAsia="Microsoft Yi Baiti" w:hAnsi="Century Gothic" w:cs="Calibri"/>
          <w:sz w:val="20"/>
          <w:szCs w:val="20"/>
        </w:rPr>
        <w:t>le conseiller, monsieur</w:t>
      </w:r>
      <w:r>
        <w:rPr>
          <w:rFonts w:ascii="Century Gothic" w:eastAsia="Microsoft Yi Baiti" w:hAnsi="Century Gothic" w:cs="Calibri"/>
          <w:sz w:val="20"/>
          <w:szCs w:val="20"/>
        </w:rPr>
        <w:t xml:space="preserve"> </w:t>
      </w:r>
      <w:r w:rsidR="00A54298">
        <w:rPr>
          <w:rFonts w:ascii="Century Gothic" w:eastAsia="Microsoft Yi Baiti" w:hAnsi="Century Gothic" w:cs="Calibri"/>
          <w:sz w:val="20"/>
          <w:szCs w:val="20"/>
        </w:rPr>
        <w:t>Pierre fortin</w:t>
      </w:r>
      <w:r>
        <w:rPr>
          <w:rFonts w:ascii="Century Gothic" w:eastAsia="Microsoft Yi Baiti" w:hAnsi="Century Gothic" w:cs="Calibri"/>
          <w:sz w:val="20"/>
          <w:szCs w:val="20"/>
        </w:rPr>
        <w:t xml:space="preserve">, </w:t>
      </w:r>
      <w:r w:rsidRPr="00A93E0E">
        <w:rPr>
          <w:rFonts w:ascii="Century Gothic" w:hAnsi="Century Gothic" w:cs="Calibri"/>
          <w:sz w:val="20"/>
          <w:szCs w:val="20"/>
          <w:lang w:val="fr-FR"/>
        </w:rPr>
        <w:t>et résolu :</w:t>
      </w:r>
    </w:p>
    <w:p w14:paraId="4F47D6B1" w14:textId="77777777" w:rsidR="007C6AF9" w:rsidRDefault="007C6AF9" w:rsidP="007C6AF9">
      <w:pPr>
        <w:jc w:val="both"/>
        <w:rPr>
          <w:rFonts w:ascii="Century Gothic" w:hAnsi="Century Gothic" w:cstheme="majorHAnsi"/>
          <w:b/>
          <w:sz w:val="20"/>
          <w:szCs w:val="20"/>
          <w:lang w:val="fr-FR"/>
        </w:rPr>
      </w:pPr>
    </w:p>
    <w:p w14:paraId="1204220A" w14:textId="1082DF1A" w:rsidR="007C6AF9" w:rsidRPr="009E1CF3" w:rsidRDefault="007C6AF9" w:rsidP="007C6AF9">
      <w:pPr>
        <w:jc w:val="both"/>
        <w:rPr>
          <w:rFonts w:ascii="Century Gothic" w:hAnsi="Century Gothic" w:cstheme="majorHAnsi"/>
          <w:bCs/>
          <w:sz w:val="20"/>
          <w:szCs w:val="20"/>
          <w:lang w:val="fr-FR"/>
        </w:rPr>
      </w:pPr>
      <w:r w:rsidRPr="009E1CF3">
        <w:rPr>
          <w:rFonts w:ascii="Century Gothic" w:hAnsi="Century Gothic" w:cstheme="majorHAnsi"/>
          <w:b/>
          <w:sz w:val="20"/>
          <w:szCs w:val="20"/>
          <w:lang w:val="fr-FR"/>
        </w:rPr>
        <w:t>QUE</w:t>
      </w:r>
      <w:r w:rsidRPr="009E1CF3">
        <w:rPr>
          <w:rFonts w:ascii="Century Gothic" w:hAnsi="Century Gothic" w:cstheme="majorHAnsi"/>
          <w:bCs/>
          <w:sz w:val="20"/>
          <w:szCs w:val="20"/>
          <w:lang w:val="fr-FR"/>
        </w:rPr>
        <w:t xml:space="preserve"> </w:t>
      </w:r>
      <w:r w:rsidR="006E4F06">
        <w:rPr>
          <w:rFonts w:ascii="Century Gothic" w:hAnsi="Century Gothic" w:cstheme="majorHAnsi"/>
          <w:bCs/>
          <w:sz w:val="20"/>
          <w:szCs w:val="20"/>
          <w:lang w:val="fr-FR"/>
        </w:rPr>
        <w:t xml:space="preserve">la municipalité de Sainte-Paule contribue à la hauteur de 500$ pour aider à la réalisation de cette </w:t>
      </w:r>
      <w:r w:rsidR="00D95942">
        <w:rPr>
          <w:rFonts w:ascii="Century Gothic" w:hAnsi="Century Gothic" w:cstheme="majorHAnsi"/>
          <w:bCs/>
          <w:sz w:val="20"/>
          <w:szCs w:val="20"/>
          <w:lang w:val="fr-FR"/>
        </w:rPr>
        <w:t>activité</w:t>
      </w:r>
      <w:r w:rsidR="00583240">
        <w:rPr>
          <w:rFonts w:ascii="Century Gothic" w:hAnsi="Century Gothic" w:cstheme="majorHAnsi"/>
          <w:bCs/>
          <w:sz w:val="20"/>
          <w:szCs w:val="20"/>
          <w:lang w:val="fr-FR"/>
        </w:rPr>
        <w:t>.</w:t>
      </w:r>
      <w:r>
        <w:rPr>
          <w:rFonts w:ascii="Century Gothic" w:hAnsi="Century Gothic" w:cstheme="majorHAnsi"/>
          <w:bCs/>
          <w:sz w:val="20"/>
          <w:szCs w:val="20"/>
          <w:lang w:val="fr-FR"/>
        </w:rPr>
        <w:t xml:space="preserve"> </w:t>
      </w:r>
    </w:p>
    <w:p w14:paraId="439A9606" w14:textId="77777777" w:rsidR="007C6AF9" w:rsidRDefault="007C6AF9" w:rsidP="007C6AF9">
      <w:pPr>
        <w:pStyle w:val="Listenumros"/>
        <w:numPr>
          <w:ilvl w:val="0"/>
          <w:numId w:val="0"/>
        </w:numPr>
        <w:spacing w:after="0" w:line="240" w:lineRule="auto"/>
        <w:ind w:left="-397"/>
        <w:jc w:val="right"/>
        <w:rPr>
          <w:rFonts w:ascii="Century Gothic" w:hAnsi="Century Gothic" w:cstheme="majorHAnsi"/>
          <w:szCs w:val="20"/>
        </w:rPr>
      </w:pPr>
    </w:p>
    <w:p w14:paraId="1C7A4D75" w14:textId="77777777" w:rsidR="007C6AF9" w:rsidRDefault="007C6AF9" w:rsidP="007C6AF9">
      <w:pPr>
        <w:pStyle w:val="Listenumros"/>
        <w:numPr>
          <w:ilvl w:val="0"/>
          <w:numId w:val="0"/>
        </w:numPr>
        <w:spacing w:after="0" w:line="240" w:lineRule="auto"/>
        <w:ind w:left="-397"/>
        <w:jc w:val="right"/>
        <w:rPr>
          <w:rFonts w:ascii="Century Gothic" w:hAnsi="Century Gothic" w:cstheme="majorHAnsi"/>
          <w:szCs w:val="20"/>
        </w:rPr>
      </w:pPr>
      <w:r w:rsidRPr="000240CA">
        <w:rPr>
          <w:rFonts w:ascii="Century Gothic" w:hAnsi="Century Gothic" w:cstheme="majorHAnsi"/>
          <w:szCs w:val="20"/>
        </w:rPr>
        <w:t>ADOPTÉE À L’UNANIMITÉ</w:t>
      </w:r>
    </w:p>
    <w:p w14:paraId="1AFA3CDA" w14:textId="77777777" w:rsidR="007C6AF9" w:rsidRDefault="007C6AF9" w:rsidP="007C6AF9">
      <w:pPr>
        <w:pStyle w:val="Listenumros"/>
        <w:numPr>
          <w:ilvl w:val="0"/>
          <w:numId w:val="0"/>
        </w:numPr>
        <w:spacing w:after="0" w:line="240" w:lineRule="auto"/>
        <w:ind w:left="-397"/>
        <w:jc w:val="right"/>
        <w:rPr>
          <w:rFonts w:ascii="Century Gothic" w:hAnsi="Century Gothic" w:cstheme="majorHAnsi"/>
          <w:szCs w:val="20"/>
        </w:rPr>
      </w:pPr>
      <w:r w:rsidRPr="000240CA">
        <w:rPr>
          <w:rFonts w:ascii="Century Gothic" w:hAnsi="Century Gothic" w:cstheme="majorHAnsi"/>
          <w:szCs w:val="20"/>
        </w:rPr>
        <w:t>DES CONSEILLERS PRÉSENTS</w:t>
      </w:r>
    </w:p>
    <w:p w14:paraId="705A1DC5" w14:textId="77777777" w:rsidR="009705CD" w:rsidRDefault="009705CD" w:rsidP="008C084F">
      <w:pPr>
        <w:pStyle w:val="Listenumros"/>
        <w:numPr>
          <w:ilvl w:val="0"/>
          <w:numId w:val="0"/>
        </w:numPr>
        <w:spacing w:after="0" w:line="240" w:lineRule="auto"/>
        <w:rPr>
          <w:rFonts w:ascii="Century Gothic" w:hAnsi="Century Gothic" w:cstheme="majorHAnsi"/>
          <w:szCs w:val="20"/>
        </w:rPr>
      </w:pPr>
    </w:p>
    <w:p w14:paraId="192A8FF3" w14:textId="7422110F" w:rsidR="00252259" w:rsidRPr="00252259" w:rsidRDefault="00BA204D" w:rsidP="00252259">
      <w:pPr>
        <w:ind w:hanging="1701"/>
        <w:rPr>
          <w:rStyle w:val="titrereso1"/>
          <w:rFonts w:ascii="Century Gothic" w:hAnsi="Century Gothic"/>
          <w:b/>
          <w:bCs/>
          <w:caps/>
          <w:sz w:val="20"/>
          <w:szCs w:val="20"/>
        </w:rPr>
      </w:pPr>
      <w:r w:rsidRPr="008C084F">
        <w:rPr>
          <w:rFonts w:ascii="Century Gothic" w:eastAsia="Calibri" w:hAnsi="Century Gothic" w:cstheme="majorHAnsi"/>
          <w:b/>
          <w:sz w:val="20"/>
          <w:szCs w:val="20"/>
          <w:lang w:eastAsia="en-US"/>
        </w:rPr>
        <w:t>2025-0</w:t>
      </w:r>
      <w:r w:rsidR="008C084F">
        <w:rPr>
          <w:rFonts w:ascii="Century Gothic" w:eastAsia="Calibri" w:hAnsi="Century Gothic" w:cstheme="majorHAnsi"/>
          <w:b/>
          <w:sz w:val="20"/>
          <w:szCs w:val="20"/>
          <w:lang w:eastAsia="en-US"/>
        </w:rPr>
        <w:t>5-</w:t>
      </w:r>
      <w:r w:rsidR="00167C04">
        <w:rPr>
          <w:rFonts w:ascii="Century Gothic" w:eastAsia="Calibri" w:hAnsi="Century Gothic" w:cstheme="majorHAnsi"/>
          <w:b/>
          <w:sz w:val="20"/>
          <w:szCs w:val="20"/>
          <w:lang w:eastAsia="en-US"/>
        </w:rPr>
        <w:t>52</w:t>
      </w:r>
      <w:r w:rsidRPr="008C084F">
        <w:rPr>
          <w:rFonts w:ascii="Century Gothic" w:eastAsia="Calibri" w:hAnsi="Century Gothic" w:cstheme="majorHAnsi"/>
          <w:b/>
          <w:sz w:val="20"/>
          <w:szCs w:val="20"/>
          <w:lang w:eastAsia="en-US"/>
        </w:rPr>
        <w:tab/>
      </w:r>
      <w:r w:rsidR="00252259" w:rsidRPr="00252259">
        <w:rPr>
          <w:rStyle w:val="titrereso1"/>
          <w:rFonts w:ascii="Century Gothic" w:hAnsi="Century Gothic"/>
          <w:b/>
          <w:bCs/>
          <w:caps/>
          <w:sz w:val="20"/>
          <w:szCs w:val="20"/>
        </w:rPr>
        <w:t>Non-reconduction du financement du programme Réno-Région – appui à la FQM</w:t>
      </w:r>
    </w:p>
    <w:p w14:paraId="10E117E0" w14:textId="77777777" w:rsidR="00252259" w:rsidRPr="00252259" w:rsidRDefault="00252259" w:rsidP="00252259">
      <w:pPr>
        <w:jc w:val="both"/>
        <w:rPr>
          <w:rStyle w:val="titrereso1"/>
          <w:rFonts w:ascii="Century Gothic" w:hAnsi="Century Gothic"/>
          <w:b/>
          <w:bCs/>
          <w:caps/>
          <w:sz w:val="20"/>
          <w:szCs w:val="20"/>
        </w:rPr>
      </w:pPr>
    </w:p>
    <w:p w14:paraId="6ADA5F5E" w14:textId="77777777" w:rsidR="00252259" w:rsidRPr="00252259" w:rsidRDefault="00252259" w:rsidP="00252259">
      <w:pPr>
        <w:jc w:val="both"/>
        <w:rPr>
          <w:rFonts w:ascii="Century Gothic" w:eastAsiaTheme="minorHAnsi" w:hAnsi="Century Gothic" w:cstheme="minorBidi"/>
          <w:kern w:val="2"/>
          <w:sz w:val="20"/>
          <w:szCs w:val="20"/>
          <w:lang w:eastAsia="en-US"/>
          <w14:ligatures w14:val="standardContextual"/>
        </w:rPr>
      </w:pPr>
      <w:r w:rsidRPr="00252259">
        <w:rPr>
          <w:rFonts w:ascii="Century Gothic" w:eastAsiaTheme="minorHAnsi" w:hAnsi="Century Gothic" w:cstheme="minorBidi"/>
          <w:b/>
          <w:bCs/>
          <w:kern w:val="2"/>
          <w:sz w:val="20"/>
          <w:szCs w:val="20"/>
          <w:lang w:eastAsia="en-US"/>
          <w14:ligatures w14:val="standardContextual"/>
        </w:rPr>
        <w:t>CONSIDÉRANT QUE</w:t>
      </w:r>
      <w:r w:rsidRPr="00252259">
        <w:rPr>
          <w:rFonts w:ascii="Century Gothic" w:eastAsiaTheme="minorHAnsi" w:hAnsi="Century Gothic" w:cstheme="minorBidi"/>
          <w:kern w:val="2"/>
          <w:sz w:val="20"/>
          <w:szCs w:val="20"/>
          <w:lang w:eastAsia="en-US"/>
          <w14:ligatures w14:val="standardContextual"/>
        </w:rPr>
        <w:t xml:space="preserve"> la Société d’habitation du Québec (SHQ) a confirmé deux jours après la lecture du budget 2025-2026 du gouvernement du Québec l’abandon du programme RénoRégion, un programme essentiel pour aider les propriétaires-occupants les moins bien nantis de nos communautés, souvent des personnes âgées ou des familles monoparentales vivant en milieu rural, à corriger des défectuosités majeures à leur modeste résidence;</w:t>
      </w:r>
    </w:p>
    <w:p w14:paraId="568987E4" w14:textId="77777777" w:rsidR="00252259" w:rsidRPr="00252259" w:rsidRDefault="00252259" w:rsidP="00252259">
      <w:pPr>
        <w:jc w:val="both"/>
        <w:rPr>
          <w:rFonts w:ascii="Century Gothic" w:eastAsiaTheme="minorHAnsi" w:hAnsi="Century Gothic" w:cstheme="minorBidi"/>
          <w:kern w:val="2"/>
          <w:sz w:val="20"/>
          <w:szCs w:val="20"/>
          <w:lang w:eastAsia="en-US"/>
          <w14:ligatures w14:val="standardContextual"/>
        </w:rPr>
      </w:pPr>
    </w:p>
    <w:p w14:paraId="752F21A6" w14:textId="77777777" w:rsidR="00252259" w:rsidRPr="00252259" w:rsidRDefault="00252259" w:rsidP="00252259">
      <w:pPr>
        <w:jc w:val="both"/>
        <w:rPr>
          <w:rFonts w:ascii="Century Gothic" w:eastAsiaTheme="minorHAnsi" w:hAnsi="Century Gothic" w:cstheme="minorBidi"/>
          <w:kern w:val="2"/>
          <w:sz w:val="20"/>
          <w:szCs w:val="20"/>
          <w:lang w:eastAsia="en-US"/>
          <w14:ligatures w14:val="standardContextual"/>
        </w:rPr>
      </w:pPr>
      <w:r w:rsidRPr="00252259">
        <w:rPr>
          <w:rFonts w:ascii="Century Gothic" w:eastAsiaTheme="minorHAnsi" w:hAnsi="Century Gothic" w:cstheme="minorBidi"/>
          <w:b/>
          <w:bCs/>
          <w:kern w:val="2"/>
          <w:sz w:val="20"/>
          <w:szCs w:val="20"/>
          <w:lang w:eastAsia="en-US"/>
          <w14:ligatures w14:val="standardContextual"/>
        </w:rPr>
        <w:t>CONSIDÉRANT QUE</w:t>
      </w:r>
      <w:r w:rsidRPr="00252259">
        <w:rPr>
          <w:rFonts w:ascii="Century Gothic" w:eastAsiaTheme="minorHAnsi" w:hAnsi="Century Gothic" w:cstheme="minorBidi"/>
          <w:kern w:val="2"/>
          <w:sz w:val="20"/>
          <w:szCs w:val="20"/>
          <w:lang w:eastAsia="en-US"/>
          <w14:ligatures w14:val="standardContextual"/>
        </w:rPr>
        <w:t xml:space="preserve"> ce programme a permis de garder plusieurs milliers de personnes dans leur résidence, dans des milieux où fait aussi rage la crise du logement, où il n’y a aucun logement abordable ou encore moins d’habitations à loyer modique;</w:t>
      </w:r>
    </w:p>
    <w:p w14:paraId="2C2AC5C2" w14:textId="77777777" w:rsidR="00252259" w:rsidRPr="00252259" w:rsidRDefault="00252259" w:rsidP="00252259">
      <w:pPr>
        <w:jc w:val="both"/>
        <w:rPr>
          <w:rFonts w:ascii="Century Gothic" w:eastAsiaTheme="minorHAnsi" w:hAnsi="Century Gothic" w:cstheme="minorBidi"/>
          <w:kern w:val="2"/>
          <w:sz w:val="20"/>
          <w:szCs w:val="20"/>
          <w:lang w:eastAsia="en-US"/>
          <w14:ligatures w14:val="standardContextual"/>
        </w:rPr>
      </w:pPr>
    </w:p>
    <w:p w14:paraId="7FF15F0A" w14:textId="77777777" w:rsidR="00252259" w:rsidRPr="00252259" w:rsidRDefault="00252259" w:rsidP="00252259">
      <w:pPr>
        <w:jc w:val="both"/>
        <w:rPr>
          <w:rFonts w:ascii="Century Gothic" w:eastAsiaTheme="minorHAnsi" w:hAnsi="Century Gothic" w:cstheme="minorBidi"/>
          <w:kern w:val="2"/>
          <w:sz w:val="20"/>
          <w:szCs w:val="20"/>
          <w:lang w:eastAsia="en-US"/>
          <w14:ligatures w14:val="standardContextual"/>
        </w:rPr>
      </w:pPr>
      <w:r w:rsidRPr="00252259">
        <w:rPr>
          <w:rFonts w:ascii="Century Gothic" w:eastAsiaTheme="minorHAnsi" w:hAnsi="Century Gothic" w:cstheme="minorBidi"/>
          <w:b/>
          <w:bCs/>
          <w:kern w:val="2"/>
          <w:sz w:val="20"/>
          <w:szCs w:val="20"/>
          <w:lang w:eastAsia="en-US"/>
          <w14:ligatures w14:val="standardContextual"/>
        </w:rPr>
        <w:t>CONSIDÉRANT QU’</w:t>
      </w:r>
      <w:r w:rsidRPr="00252259">
        <w:rPr>
          <w:rFonts w:ascii="Century Gothic" w:eastAsiaTheme="minorHAnsi" w:hAnsi="Century Gothic" w:cstheme="minorBidi"/>
          <w:kern w:val="2"/>
          <w:sz w:val="20"/>
          <w:szCs w:val="20"/>
          <w:lang w:eastAsia="en-US"/>
          <w14:ligatures w14:val="standardContextual"/>
        </w:rPr>
        <w:t>il y a plus de mille familles sur les listes d’attente des MRC du Québec;</w:t>
      </w:r>
    </w:p>
    <w:p w14:paraId="69D81258" w14:textId="77777777" w:rsidR="00252259" w:rsidRPr="00252259" w:rsidRDefault="00252259" w:rsidP="00252259">
      <w:pPr>
        <w:jc w:val="both"/>
        <w:rPr>
          <w:rFonts w:ascii="Century Gothic" w:eastAsiaTheme="minorHAnsi" w:hAnsi="Century Gothic" w:cstheme="minorBidi"/>
          <w:kern w:val="2"/>
          <w:sz w:val="20"/>
          <w:szCs w:val="20"/>
          <w:lang w:eastAsia="en-US"/>
          <w14:ligatures w14:val="standardContextual"/>
        </w:rPr>
      </w:pPr>
    </w:p>
    <w:p w14:paraId="2144A2CC" w14:textId="77777777" w:rsidR="00252259" w:rsidRPr="00252259" w:rsidRDefault="00252259" w:rsidP="00252259">
      <w:pPr>
        <w:jc w:val="both"/>
        <w:rPr>
          <w:rFonts w:ascii="Century Gothic" w:eastAsiaTheme="minorHAnsi" w:hAnsi="Century Gothic" w:cstheme="minorBidi"/>
          <w:kern w:val="2"/>
          <w:sz w:val="20"/>
          <w:szCs w:val="20"/>
          <w:lang w:eastAsia="en-US"/>
          <w14:ligatures w14:val="standardContextual"/>
        </w:rPr>
      </w:pPr>
      <w:r w:rsidRPr="00252259">
        <w:rPr>
          <w:rFonts w:ascii="Century Gothic" w:eastAsiaTheme="minorHAnsi" w:hAnsi="Century Gothic" w:cstheme="minorBidi"/>
          <w:b/>
          <w:bCs/>
          <w:kern w:val="2"/>
          <w:sz w:val="20"/>
          <w:szCs w:val="20"/>
          <w:lang w:eastAsia="en-US"/>
          <w14:ligatures w14:val="standardContextual"/>
        </w:rPr>
        <w:t>CONSIDÉRANT QUE</w:t>
      </w:r>
      <w:r w:rsidRPr="00252259">
        <w:rPr>
          <w:rFonts w:ascii="Century Gothic" w:eastAsiaTheme="minorHAnsi" w:hAnsi="Century Gothic" w:cstheme="minorBidi"/>
          <w:kern w:val="2"/>
          <w:sz w:val="20"/>
          <w:szCs w:val="20"/>
          <w:lang w:eastAsia="en-US"/>
          <w14:ligatures w14:val="standardContextual"/>
        </w:rPr>
        <w:t xml:space="preserve"> la Fédération québécoise des municipalités (FQM) a demandé le 27 mars dernier au premier ministre du Québec, M. François Legault, de se préoccuper de nos citoyen(ne)s et familles les plus vulnérables en remédiant de façon urgente à la situation;</w:t>
      </w:r>
    </w:p>
    <w:p w14:paraId="61262401" w14:textId="77777777" w:rsidR="00252259" w:rsidRPr="00252259" w:rsidRDefault="00252259" w:rsidP="00252259">
      <w:pPr>
        <w:jc w:val="both"/>
        <w:rPr>
          <w:rFonts w:ascii="Century Gothic" w:eastAsiaTheme="minorHAnsi" w:hAnsi="Century Gothic" w:cstheme="minorBidi"/>
          <w:kern w:val="2"/>
          <w:sz w:val="20"/>
          <w:szCs w:val="20"/>
          <w:lang w:eastAsia="en-US"/>
          <w14:ligatures w14:val="standardContextual"/>
        </w:rPr>
      </w:pPr>
    </w:p>
    <w:p w14:paraId="0F402789" w14:textId="77777777" w:rsidR="00252259" w:rsidRPr="00252259" w:rsidRDefault="00252259" w:rsidP="00252259">
      <w:pPr>
        <w:jc w:val="both"/>
        <w:rPr>
          <w:rFonts w:ascii="Century Gothic" w:eastAsiaTheme="minorHAnsi" w:hAnsi="Century Gothic" w:cstheme="minorBidi"/>
          <w:kern w:val="2"/>
          <w:sz w:val="20"/>
          <w:szCs w:val="20"/>
          <w:lang w:eastAsia="en-US"/>
          <w14:ligatures w14:val="standardContextual"/>
        </w:rPr>
      </w:pPr>
      <w:r w:rsidRPr="00252259">
        <w:rPr>
          <w:rFonts w:ascii="Century Gothic" w:eastAsiaTheme="minorHAnsi" w:hAnsi="Century Gothic" w:cstheme="minorBidi"/>
          <w:b/>
          <w:bCs/>
          <w:kern w:val="2"/>
          <w:sz w:val="20"/>
          <w:szCs w:val="20"/>
          <w:lang w:eastAsia="en-US"/>
          <w14:ligatures w14:val="standardContextual"/>
        </w:rPr>
        <w:t>CONSIDÉRANT QUE</w:t>
      </w:r>
      <w:r w:rsidRPr="00252259">
        <w:rPr>
          <w:rFonts w:ascii="Century Gothic" w:eastAsiaTheme="minorHAnsi" w:hAnsi="Century Gothic" w:cstheme="minorBidi"/>
          <w:kern w:val="2"/>
          <w:sz w:val="20"/>
          <w:szCs w:val="20"/>
          <w:lang w:eastAsia="en-US"/>
          <w14:ligatures w14:val="standardContextual"/>
        </w:rPr>
        <w:t xml:space="preserve"> cette demande est restée sans réponse et que les projets d’appartements modulaires de 24 et 36 unités dans quelques villes du Québec promus depuis par la ministre responsable de l’Habitation, M</w:t>
      </w:r>
      <w:r w:rsidRPr="00252259">
        <w:rPr>
          <w:rFonts w:ascii="Century Gothic" w:eastAsiaTheme="minorHAnsi" w:hAnsi="Century Gothic" w:cstheme="minorBidi"/>
          <w:kern w:val="2"/>
          <w:sz w:val="20"/>
          <w:szCs w:val="20"/>
          <w:vertAlign w:val="superscript"/>
          <w:lang w:eastAsia="en-US"/>
          <w14:ligatures w14:val="standardContextual"/>
        </w:rPr>
        <w:t>me</w:t>
      </w:r>
      <w:r w:rsidRPr="00252259">
        <w:rPr>
          <w:rFonts w:ascii="Century Gothic" w:eastAsiaTheme="minorHAnsi" w:hAnsi="Century Gothic" w:cstheme="minorBidi"/>
          <w:kern w:val="2"/>
          <w:sz w:val="20"/>
          <w:szCs w:val="20"/>
          <w:lang w:eastAsia="en-US"/>
          <w14:ligatures w14:val="standardContextual"/>
        </w:rPr>
        <w:t> France-Élaine Duranceau, ne peuvent répondre aux besoins des régions;</w:t>
      </w:r>
    </w:p>
    <w:p w14:paraId="2B397F33" w14:textId="77777777" w:rsidR="00252259" w:rsidRPr="00252259" w:rsidRDefault="00252259" w:rsidP="00252259">
      <w:pPr>
        <w:jc w:val="both"/>
        <w:rPr>
          <w:rFonts w:ascii="Century Gothic" w:eastAsiaTheme="minorHAnsi" w:hAnsi="Century Gothic" w:cstheme="minorBidi"/>
          <w:kern w:val="2"/>
          <w:sz w:val="20"/>
          <w:szCs w:val="20"/>
          <w:lang w:eastAsia="en-US"/>
          <w14:ligatures w14:val="standardContextual"/>
        </w:rPr>
      </w:pPr>
    </w:p>
    <w:p w14:paraId="57D1857E" w14:textId="77777777" w:rsidR="00252259" w:rsidRPr="00252259" w:rsidRDefault="00252259" w:rsidP="00252259">
      <w:pPr>
        <w:jc w:val="both"/>
        <w:rPr>
          <w:rFonts w:ascii="Century Gothic" w:eastAsiaTheme="minorHAnsi" w:hAnsi="Century Gothic" w:cstheme="minorBidi"/>
          <w:kern w:val="2"/>
          <w:sz w:val="20"/>
          <w:szCs w:val="20"/>
          <w:lang w:eastAsia="en-US"/>
          <w14:ligatures w14:val="standardContextual"/>
        </w:rPr>
      </w:pPr>
      <w:r w:rsidRPr="00252259">
        <w:rPr>
          <w:rFonts w:ascii="Century Gothic" w:eastAsiaTheme="minorHAnsi" w:hAnsi="Century Gothic" w:cstheme="minorBidi"/>
          <w:b/>
          <w:bCs/>
          <w:kern w:val="2"/>
          <w:sz w:val="20"/>
          <w:szCs w:val="20"/>
          <w:lang w:eastAsia="en-US"/>
          <w14:ligatures w14:val="standardContextual"/>
        </w:rPr>
        <w:t>CONSIDÉRANT QUE</w:t>
      </w:r>
      <w:r w:rsidRPr="00252259">
        <w:rPr>
          <w:rFonts w:ascii="Century Gothic" w:eastAsiaTheme="minorHAnsi" w:hAnsi="Century Gothic" w:cstheme="minorBidi"/>
          <w:kern w:val="2"/>
          <w:sz w:val="20"/>
          <w:szCs w:val="20"/>
          <w:lang w:eastAsia="en-US"/>
          <w14:ligatures w14:val="standardContextual"/>
        </w:rPr>
        <w:t>, bien que le programme RénoRégion ait coûté moins de 18 M$ par année à l’État québécois et qu’il ne représente que 0,0001 % des dépenses globales, la ministre justifie ce choix pour des raisons de saine gestion des finances publiques;</w:t>
      </w:r>
    </w:p>
    <w:p w14:paraId="1BFB14EF" w14:textId="77777777" w:rsidR="00252259" w:rsidRPr="00252259" w:rsidRDefault="00252259" w:rsidP="00252259">
      <w:pPr>
        <w:jc w:val="both"/>
        <w:rPr>
          <w:rFonts w:ascii="Century Gothic" w:eastAsiaTheme="minorHAnsi" w:hAnsi="Century Gothic" w:cstheme="minorBidi"/>
          <w:kern w:val="2"/>
          <w:sz w:val="20"/>
          <w:szCs w:val="20"/>
          <w:lang w:eastAsia="en-US"/>
          <w14:ligatures w14:val="standardContextual"/>
        </w:rPr>
      </w:pPr>
    </w:p>
    <w:p w14:paraId="0A5EC65B" w14:textId="77777777" w:rsidR="00252259" w:rsidRPr="00252259" w:rsidRDefault="00252259" w:rsidP="00252259">
      <w:pPr>
        <w:jc w:val="both"/>
        <w:rPr>
          <w:rFonts w:ascii="Century Gothic" w:eastAsiaTheme="minorHAnsi" w:hAnsi="Century Gothic" w:cstheme="minorBidi"/>
          <w:kern w:val="2"/>
          <w:sz w:val="20"/>
          <w:szCs w:val="20"/>
          <w:lang w:eastAsia="en-US"/>
          <w14:ligatures w14:val="standardContextual"/>
        </w:rPr>
      </w:pPr>
      <w:r w:rsidRPr="00252259">
        <w:rPr>
          <w:rFonts w:ascii="Century Gothic" w:eastAsiaTheme="minorHAnsi" w:hAnsi="Century Gothic" w:cstheme="minorBidi"/>
          <w:b/>
          <w:bCs/>
          <w:kern w:val="2"/>
          <w:sz w:val="20"/>
          <w:szCs w:val="20"/>
          <w:lang w:eastAsia="en-US"/>
          <w14:ligatures w14:val="standardContextual"/>
        </w:rPr>
        <w:t>CONSIDÉRANT QUE</w:t>
      </w:r>
      <w:r w:rsidRPr="00252259">
        <w:rPr>
          <w:rFonts w:ascii="Century Gothic" w:eastAsiaTheme="minorHAnsi" w:hAnsi="Century Gothic" w:cstheme="minorBidi"/>
          <w:kern w:val="2"/>
          <w:sz w:val="20"/>
          <w:szCs w:val="20"/>
          <w:lang w:eastAsia="en-US"/>
          <w14:ligatures w14:val="standardContextual"/>
        </w:rPr>
        <w:t xml:space="preserve"> la subvention moyenne du programme est de 19</w:t>
      </w:r>
      <w:r w:rsidRPr="00252259">
        <w:rPr>
          <w:rFonts w:ascii="Arial" w:eastAsiaTheme="minorHAnsi" w:hAnsi="Arial" w:cs="Arial"/>
          <w:kern w:val="2"/>
          <w:sz w:val="20"/>
          <w:szCs w:val="20"/>
          <w:lang w:eastAsia="en-US"/>
          <w14:ligatures w14:val="standardContextual"/>
        </w:rPr>
        <w:t> </w:t>
      </w:r>
      <w:r w:rsidRPr="00252259">
        <w:rPr>
          <w:rFonts w:ascii="Century Gothic" w:eastAsiaTheme="minorHAnsi" w:hAnsi="Century Gothic" w:cstheme="minorBidi"/>
          <w:kern w:val="2"/>
          <w:sz w:val="20"/>
          <w:szCs w:val="20"/>
          <w:lang w:eastAsia="en-US"/>
          <w14:ligatures w14:val="standardContextual"/>
        </w:rPr>
        <w:t>309 $, une fraction des coûts réels de construction des nouveaux logements promus par la ministre;</w:t>
      </w:r>
    </w:p>
    <w:p w14:paraId="70EC4701" w14:textId="77777777" w:rsidR="00252259" w:rsidRPr="00252259" w:rsidRDefault="00252259" w:rsidP="00252259">
      <w:pPr>
        <w:jc w:val="both"/>
        <w:rPr>
          <w:rFonts w:ascii="Century Gothic" w:eastAsiaTheme="minorHAnsi" w:hAnsi="Century Gothic" w:cstheme="minorBidi"/>
          <w:kern w:val="2"/>
          <w:sz w:val="20"/>
          <w:szCs w:val="20"/>
          <w:lang w:eastAsia="en-US"/>
          <w14:ligatures w14:val="standardContextual"/>
        </w:rPr>
      </w:pPr>
    </w:p>
    <w:p w14:paraId="336CE92D" w14:textId="77777777" w:rsidR="00252259" w:rsidRPr="00252259" w:rsidRDefault="00252259" w:rsidP="00252259">
      <w:pPr>
        <w:jc w:val="both"/>
        <w:rPr>
          <w:rFonts w:ascii="Century Gothic" w:eastAsiaTheme="minorHAnsi" w:hAnsi="Century Gothic" w:cstheme="minorBidi"/>
          <w:kern w:val="2"/>
          <w:sz w:val="20"/>
          <w:szCs w:val="20"/>
          <w:lang w:eastAsia="en-US"/>
          <w14:ligatures w14:val="standardContextual"/>
        </w:rPr>
      </w:pPr>
      <w:r w:rsidRPr="00252259">
        <w:rPr>
          <w:rFonts w:ascii="Century Gothic" w:eastAsiaTheme="minorHAnsi" w:hAnsi="Century Gothic" w:cstheme="minorBidi"/>
          <w:b/>
          <w:bCs/>
          <w:kern w:val="2"/>
          <w:sz w:val="20"/>
          <w:szCs w:val="20"/>
          <w:lang w:eastAsia="en-US"/>
          <w14:ligatures w14:val="standardContextual"/>
        </w:rPr>
        <w:t>CONSIDÉRANT QUE</w:t>
      </w:r>
      <w:r w:rsidRPr="00252259">
        <w:rPr>
          <w:rFonts w:ascii="Century Gothic" w:eastAsiaTheme="minorHAnsi" w:hAnsi="Century Gothic" w:cstheme="minorBidi"/>
          <w:kern w:val="2"/>
          <w:sz w:val="20"/>
          <w:szCs w:val="20"/>
          <w:lang w:eastAsia="en-US"/>
          <w14:ligatures w14:val="standardContextual"/>
        </w:rPr>
        <w:t xml:space="preserve"> la FQM a déposé l’an dernier à la demande de la SHQ une série de propositions afin d’augmenter l’efficacité du programme et de le rendre plus accessible pour mieux répondre aux besoins à travers le Québec;</w:t>
      </w:r>
    </w:p>
    <w:p w14:paraId="743A27E7" w14:textId="77777777" w:rsidR="00252259" w:rsidRPr="00252259" w:rsidRDefault="00252259" w:rsidP="00252259">
      <w:pPr>
        <w:jc w:val="both"/>
        <w:rPr>
          <w:rFonts w:ascii="Century Gothic" w:eastAsiaTheme="minorHAnsi" w:hAnsi="Century Gothic" w:cstheme="minorBidi"/>
          <w:kern w:val="2"/>
          <w:sz w:val="20"/>
          <w:szCs w:val="20"/>
          <w:lang w:eastAsia="en-US"/>
          <w14:ligatures w14:val="standardContextual"/>
        </w:rPr>
      </w:pPr>
    </w:p>
    <w:p w14:paraId="7619D0D6" w14:textId="77777777" w:rsidR="00252259" w:rsidRPr="00252259" w:rsidRDefault="00252259" w:rsidP="00252259">
      <w:pPr>
        <w:jc w:val="both"/>
        <w:rPr>
          <w:rFonts w:ascii="Century Gothic" w:eastAsiaTheme="minorHAnsi" w:hAnsi="Century Gothic" w:cstheme="minorBidi"/>
          <w:kern w:val="2"/>
          <w:sz w:val="20"/>
          <w:szCs w:val="20"/>
          <w:lang w:eastAsia="en-US"/>
          <w14:ligatures w14:val="standardContextual"/>
        </w:rPr>
      </w:pPr>
      <w:r w:rsidRPr="00252259">
        <w:rPr>
          <w:rFonts w:ascii="Century Gothic" w:eastAsiaTheme="minorHAnsi" w:hAnsi="Century Gothic" w:cstheme="minorBidi"/>
          <w:b/>
          <w:bCs/>
          <w:kern w:val="2"/>
          <w:sz w:val="20"/>
          <w:szCs w:val="20"/>
          <w:lang w:eastAsia="en-US"/>
          <w14:ligatures w14:val="standardContextual"/>
        </w:rPr>
        <w:t>CONSIDÉRANT QUE</w:t>
      </w:r>
      <w:r w:rsidRPr="00252259">
        <w:rPr>
          <w:rFonts w:ascii="Century Gothic" w:eastAsiaTheme="minorHAnsi" w:hAnsi="Century Gothic" w:cstheme="minorBidi"/>
          <w:kern w:val="2"/>
          <w:sz w:val="20"/>
          <w:szCs w:val="20"/>
          <w:lang w:eastAsia="en-US"/>
          <w14:ligatures w14:val="standardContextual"/>
        </w:rPr>
        <w:t xml:space="preserve"> la SHQ devait lancer une version bonifiée du programme RénoRégion à la suite de ses consultations en 2025;</w:t>
      </w:r>
    </w:p>
    <w:p w14:paraId="576D8EC3" w14:textId="77777777" w:rsidR="00252259" w:rsidRPr="00252259" w:rsidRDefault="00252259" w:rsidP="00252259">
      <w:pPr>
        <w:jc w:val="both"/>
        <w:rPr>
          <w:rFonts w:ascii="Century Gothic" w:eastAsiaTheme="minorHAnsi" w:hAnsi="Century Gothic" w:cstheme="minorBidi"/>
          <w:kern w:val="2"/>
          <w:sz w:val="20"/>
          <w:szCs w:val="20"/>
          <w:lang w:eastAsia="en-US"/>
          <w14:ligatures w14:val="standardContextual"/>
        </w:rPr>
      </w:pPr>
    </w:p>
    <w:p w14:paraId="210AB3C5" w14:textId="77777777" w:rsidR="00252259" w:rsidRDefault="00252259" w:rsidP="00252259">
      <w:pPr>
        <w:jc w:val="both"/>
        <w:rPr>
          <w:rFonts w:ascii="Century Gothic" w:eastAsiaTheme="minorHAnsi" w:hAnsi="Century Gothic" w:cstheme="minorBidi"/>
          <w:kern w:val="2"/>
          <w:sz w:val="20"/>
          <w:szCs w:val="20"/>
          <w:lang w:eastAsia="en-US"/>
          <w14:ligatures w14:val="standardContextual"/>
        </w:rPr>
      </w:pPr>
      <w:r w:rsidRPr="00252259">
        <w:rPr>
          <w:rFonts w:ascii="Century Gothic" w:eastAsiaTheme="minorHAnsi" w:hAnsi="Century Gothic" w:cstheme="minorBidi"/>
          <w:b/>
          <w:bCs/>
          <w:kern w:val="2"/>
          <w:sz w:val="20"/>
          <w:szCs w:val="20"/>
          <w:lang w:eastAsia="en-US"/>
          <w14:ligatures w14:val="standardContextual"/>
        </w:rPr>
        <w:t>CONSIDÉRANT QUE</w:t>
      </w:r>
      <w:r w:rsidRPr="00252259">
        <w:rPr>
          <w:rFonts w:ascii="Century Gothic" w:eastAsiaTheme="minorHAnsi" w:hAnsi="Century Gothic" w:cstheme="minorBidi"/>
          <w:kern w:val="2"/>
          <w:sz w:val="20"/>
          <w:szCs w:val="20"/>
          <w:lang w:eastAsia="en-US"/>
          <w14:ligatures w14:val="standardContextual"/>
        </w:rPr>
        <w:t xml:space="preserve"> l’abolition de ce programme porte atteinte aux personnes les plus vulnérables de nos communautés.</w:t>
      </w:r>
    </w:p>
    <w:p w14:paraId="38259A6F" w14:textId="77777777" w:rsidR="00252259" w:rsidRPr="00252259" w:rsidRDefault="00252259" w:rsidP="00252259">
      <w:pPr>
        <w:jc w:val="both"/>
        <w:rPr>
          <w:rFonts w:ascii="Century Gothic" w:eastAsiaTheme="minorHAnsi" w:hAnsi="Century Gothic" w:cstheme="minorBidi"/>
          <w:kern w:val="2"/>
          <w:sz w:val="20"/>
          <w:szCs w:val="20"/>
          <w:lang w:eastAsia="en-US"/>
          <w14:ligatures w14:val="standardContextual"/>
        </w:rPr>
      </w:pPr>
    </w:p>
    <w:p w14:paraId="4B805277" w14:textId="5FB70C71" w:rsidR="00252259" w:rsidRPr="009E1CF3" w:rsidRDefault="00252259" w:rsidP="00252259">
      <w:pPr>
        <w:jc w:val="both"/>
        <w:rPr>
          <w:rFonts w:ascii="Century Gothic" w:hAnsi="Century Gothic" w:cstheme="majorHAnsi"/>
          <w:bCs/>
          <w:sz w:val="20"/>
          <w:szCs w:val="20"/>
          <w:lang w:val="fr-FR"/>
        </w:rPr>
      </w:pPr>
      <w:r w:rsidRPr="009E1CF3">
        <w:rPr>
          <w:rFonts w:ascii="Century Gothic" w:hAnsi="Century Gothic" w:cstheme="majorHAnsi"/>
          <w:b/>
          <w:sz w:val="20"/>
          <w:szCs w:val="20"/>
          <w:lang w:val="fr-FR"/>
        </w:rPr>
        <w:t xml:space="preserve">EN CONSÉQUENCE, </w:t>
      </w:r>
      <w:r w:rsidRPr="009E1CF3">
        <w:rPr>
          <w:rFonts w:ascii="Century Gothic" w:hAnsi="Century Gothic" w:cstheme="majorHAnsi"/>
          <w:bCs/>
          <w:sz w:val="20"/>
          <w:szCs w:val="20"/>
          <w:lang w:val="fr-FR"/>
        </w:rPr>
        <w:t xml:space="preserve">il est proposé par le conseiller, monsieur </w:t>
      </w:r>
      <w:r w:rsidR="00A54298">
        <w:rPr>
          <w:rFonts w:ascii="Century Gothic" w:hAnsi="Century Gothic" w:cstheme="majorHAnsi"/>
          <w:bCs/>
          <w:sz w:val="20"/>
          <w:szCs w:val="20"/>
          <w:lang w:val="fr-FR"/>
        </w:rPr>
        <w:t>Urbain Bérubé,</w:t>
      </w:r>
    </w:p>
    <w:p w14:paraId="329F59BE" w14:textId="77777777" w:rsidR="00252259" w:rsidRPr="00252259" w:rsidRDefault="00252259" w:rsidP="00252259">
      <w:pPr>
        <w:jc w:val="both"/>
        <w:rPr>
          <w:rFonts w:ascii="Century Gothic" w:eastAsiaTheme="minorHAnsi" w:hAnsi="Century Gothic" w:cstheme="minorBidi"/>
          <w:kern w:val="2"/>
          <w:sz w:val="20"/>
          <w:szCs w:val="20"/>
          <w:lang w:val="fr-FR" w:eastAsia="en-US"/>
          <w14:ligatures w14:val="standardContextual"/>
        </w:rPr>
      </w:pPr>
    </w:p>
    <w:p w14:paraId="66B2D502" w14:textId="45223B9D" w:rsidR="00252259" w:rsidRPr="00252259" w:rsidRDefault="00252259" w:rsidP="00252259">
      <w:pPr>
        <w:jc w:val="both"/>
        <w:rPr>
          <w:rFonts w:ascii="Century Gothic" w:eastAsiaTheme="minorHAnsi" w:hAnsi="Century Gothic" w:cstheme="minorBidi"/>
          <w:kern w:val="2"/>
          <w:sz w:val="20"/>
          <w:szCs w:val="20"/>
          <w:lang w:eastAsia="en-US"/>
          <w14:ligatures w14:val="standardContextual"/>
        </w:rPr>
      </w:pPr>
      <w:r w:rsidRPr="00252259">
        <w:rPr>
          <w:rFonts w:ascii="Century Gothic" w:eastAsiaTheme="minorHAnsi" w:hAnsi="Century Gothic" w:cstheme="minorBidi"/>
          <w:b/>
          <w:bCs/>
          <w:kern w:val="2"/>
          <w:sz w:val="20"/>
          <w:szCs w:val="20"/>
          <w:lang w:eastAsia="en-US"/>
          <w14:ligatures w14:val="standardContextual"/>
        </w:rPr>
        <w:t>DE</w:t>
      </w:r>
      <w:r>
        <w:rPr>
          <w:rFonts w:ascii="Century Gothic" w:eastAsiaTheme="minorHAnsi" w:hAnsi="Century Gothic" w:cstheme="minorBidi"/>
          <w:kern w:val="2"/>
          <w:sz w:val="20"/>
          <w:szCs w:val="20"/>
          <w:lang w:eastAsia="en-US"/>
          <w14:ligatures w14:val="standardContextual"/>
        </w:rPr>
        <w:t xml:space="preserve"> </w:t>
      </w:r>
      <w:r w:rsidRPr="00252259">
        <w:rPr>
          <w:rFonts w:ascii="Century Gothic" w:eastAsiaTheme="minorHAnsi" w:hAnsi="Century Gothic" w:cstheme="minorBidi"/>
          <w:kern w:val="2"/>
          <w:sz w:val="20"/>
          <w:szCs w:val="20"/>
          <w:lang w:eastAsia="en-US"/>
          <w14:ligatures w14:val="standardContextual"/>
        </w:rPr>
        <w:t>demander au premier ministre du Québec, M. François Legault, et à sa ministre responsable de l’Habitation, M</w:t>
      </w:r>
      <w:r w:rsidRPr="00252259">
        <w:rPr>
          <w:rFonts w:ascii="Century Gothic" w:eastAsiaTheme="minorHAnsi" w:hAnsi="Century Gothic" w:cstheme="minorBidi"/>
          <w:kern w:val="2"/>
          <w:sz w:val="20"/>
          <w:szCs w:val="20"/>
          <w:vertAlign w:val="superscript"/>
          <w:lang w:eastAsia="en-US"/>
          <w14:ligatures w14:val="standardContextual"/>
        </w:rPr>
        <w:t>me</w:t>
      </w:r>
      <w:r w:rsidRPr="00252259">
        <w:rPr>
          <w:rFonts w:ascii="Century Gothic" w:eastAsiaTheme="minorHAnsi" w:hAnsi="Century Gothic" w:cstheme="minorBidi"/>
          <w:kern w:val="2"/>
          <w:sz w:val="20"/>
          <w:szCs w:val="20"/>
          <w:lang w:eastAsia="en-US"/>
          <w14:ligatures w14:val="standardContextual"/>
        </w:rPr>
        <w:t> France-Élaine Duranceau :</w:t>
      </w:r>
    </w:p>
    <w:p w14:paraId="75A2895C" w14:textId="77777777" w:rsidR="00252259" w:rsidRPr="00252259" w:rsidRDefault="00252259" w:rsidP="00252259">
      <w:pPr>
        <w:jc w:val="both"/>
        <w:rPr>
          <w:rFonts w:ascii="Century Gothic" w:eastAsiaTheme="minorHAnsi" w:hAnsi="Century Gothic" w:cstheme="minorBidi"/>
          <w:kern w:val="2"/>
          <w:sz w:val="20"/>
          <w:szCs w:val="20"/>
          <w:lang w:eastAsia="en-US"/>
          <w14:ligatures w14:val="standardContextual"/>
        </w:rPr>
      </w:pPr>
    </w:p>
    <w:p w14:paraId="777C943E" w14:textId="77777777" w:rsidR="00252259" w:rsidRPr="00252259" w:rsidRDefault="00252259" w:rsidP="00252259">
      <w:pPr>
        <w:jc w:val="both"/>
        <w:rPr>
          <w:rFonts w:ascii="Century Gothic" w:eastAsiaTheme="minorHAnsi" w:hAnsi="Century Gothic" w:cstheme="minorBidi"/>
          <w:kern w:val="2"/>
          <w:sz w:val="20"/>
          <w:szCs w:val="20"/>
          <w:lang w:eastAsia="en-US"/>
          <w14:ligatures w14:val="standardContextual"/>
        </w:rPr>
      </w:pPr>
      <w:r w:rsidRPr="00252259">
        <w:rPr>
          <w:rFonts w:ascii="Century Gothic" w:eastAsiaTheme="minorHAnsi" w:hAnsi="Century Gothic" w:cstheme="minorBidi"/>
          <w:b/>
          <w:bCs/>
          <w:kern w:val="2"/>
          <w:sz w:val="20"/>
          <w:szCs w:val="20"/>
          <w:lang w:eastAsia="en-US"/>
          <w14:ligatures w14:val="standardContextual"/>
        </w:rPr>
        <w:lastRenderedPageBreak/>
        <w:t>DE RELANCER</w:t>
      </w:r>
      <w:r w:rsidRPr="00252259">
        <w:rPr>
          <w:rFonts w:ascii="Century Gothic" w:eastAsiaTheme="minorHAnsi" w:hAnsi="Century Gothic" w:cstheme="minorBidi"/>
          <w:kern w:val="2"/>
          <w:sz w:val="20"/>
          <w:szCs w:val="20"/>
          <w:lang w:eastAsia="en-US"/>
          <w14:ligatures w14:val="standardContextual"/>
        </w:rPr>
        <w:t xml:space="preserve"> immédiatement le programme RénoRégion pour l’année financière 2025-2026 et de s’engager à assurer son financement à long terme;</w:t>
      </w:r>
    </w:p>
    <w:p w14:paraId="014FF840" w14:textId="77777777" w:rsidR="00252259" w:rsidRPr="00252259" w:rsidRDefault="00252259" w:rsidP="00252259">
      <w:pPr>
        <w:jc w:val="both"/>
        <w:rPr>
          <w:rFonts w:ascii="Century Gothic" w:eastAsiaTheme="minorHAnsi" w:hAnsi="Century Gothic" w:cstheme="minorBidi"/>
          <w:kern w:val="2"/>
          <w:sz w:val="20"/>
          <w:szCs w:val="20"/>
          <w:lang w:eastAsia="en-US"/>
          <w14:ligatures w14:val="standardContextual"/>
        </w:rPr>
      </w:pPr>
    </w:p>
    <w:p w14:paraId="73F36E1D" w14:textId="77777777" w:rsidR="00252259" w:rsidRPr="00252259" w:rsidRDefault="00252259" w:rsidP="00252259">
      <w:pPr>
        <w:jc w:val="both"/>
        <w:rPr>
          <w:rFonts w:ascii="Century Gothic" w:eastAsiaTheme="minorHAnsi" w:hAnsi="Century Gothic" w:cstheme="minorBidi"/>
          <w:kern w:val="2"/>
          <w:sz w:val="20"/>
          <w:szCs w:val="20"/>
          <w:lang w:eastAsia="en-US"/>
          <w14:ligatures w14:val="standardContextual"/>
        </w:rPr>
      </w:pPr>
      <w:r w:rsidRPr="00252259">
        <w:rPr>
          <w:rFonts w:ascii="Century Gothic" w:eastAsiaTheme="minorHAnsi" w:hAnsi="Century Gothic" w:cstheme="minorBidi"/>
          <w:b/>
          <w:bCs/>
          <w:kern w:val="2"/>
          <w:sz w:val="20"/>
          <w:szCs w:val="20"/>
          <w:lang w:eastAsia="en-US"/>
          <w14:ligatures w14:val="standardContextual"/>
        </w:rPr>
        <w:t>DE RENDRE</w:t>
      </w:r>
      <w:r w:rsidRPr="00252259">
        <w:rPr>
          <w:rFonts w:ascii="Century Gothic" w:eastAsiaTheme="minorHAnsi" w:hAnsi="Century Gothic" w:cstheme="minorBidi"/>
          <w:kern w:val="2"/>
          <w:sz w:val="20"/>
          <w:szCs w:val="20"/>
          <w:lang w:eastAsia="en-US"/>
          <w14:ligatures w14:val="standardContextual"/>
        </w:rPr>
        <w:t xml:space="preserve"> à terme le processus de bonification du programme pour assurer une plus grande accessibilité dans toutes les régions du Québec.</w:t>
      </w:r>
    </w:p>
    <w:p w14:paraId="7DBA4F6B" w14:textId="77777777" w:rsidR="00252259" w:rsidRPr="00252259" w:rsidRDefault="00252259" w:rsidP="00252259">
      <w:pPr>
        <w:pStyle w:val="NormalWeb"/>
        <w:spacing w:before="0" w:beforeAutospacing="0" w:after="0" w:afterAutospacing="0"/>
        <w:jc w:val="both"/>
        <w:rPr>
          <w:rStyle w:val="lev"/>
          <w:rFonts w:ascii="Century Gothic" w:hAnsi="Century Gothic"/>
          <w:sz w:val="20"/>
          <w:szCs w:val="20"/>
        </w:rPr>
      </w:pPr>
    </w:p>
    <w:p w14:paraId="6F85C4FD" w14:textId="77777777" w:rsidR="00252259" w:rsidRPr="00252259" w:rsidRDefault="00252259" w:rsidP="00252259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 w:rsidRPr="00252259">
        <w:rPr>
          <w:rStyle w:val="lev"/>
          <w:rFonts w:ascii="Century Gothic" w:hAnsi="Century Gothic"/>
          <w:sz w:val="20"/>
          <w:szCs w:val="20"/>
        </w:rPr>
        <w:t>D'</w:t>
      </w:r>
      <w:r w:rsidRPr="00252259">
        <w:rPr>
          <w:rFonts w:ascii="Century Gothic" w:hAnsi="Century Gothic"/>
          <w:sz w:val="20"/>
          <w:szCs w:val="20"/>
        </w:rPr>
        <w:t>appuyer les démarches de la FQM auprès du Premier ministre du Québec;</w:t>
      </w:r>
    </w:p>
    <w:p w14:paraId="79E30755" w14:textId="77777777" w:rsidR="00252259" w:rsidRPr="00252259" w:rsidRDefault="00252259" w:rsidP="00252259">
      <w:pPr>
        <w:pStyle w:val="NormalWeb"/>
        <w:spacing w:before="0" w:beforeAutospacing="0" w:after="0" w:afterAutospacing="0"/>
        <w:jc w:val="both"/>
        <w:rPr>
          <w:rStyle w:val="lev"/>
          <w:rFonts w:ascii="Century Gothic" w:hAnsi="Century Gothic"/>
          <w:sz w:val="20"/>
          <w:szCs w:val="20"/>
        </w:rPr>
      </w:pPr>
    </w:p>
    <w:p w14:paraId="159D379A" w14:textId="77777777" w:rsidR="00252259" w:rsidRDefault="00252259" w:rsidP="00252259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 w:rsidRPr="00252259">
        <w:rPr>
          <w:rStyle w:val="lev"/>
          <w:rFonts w:ascii="Century Gothic" w:hAnsi="Century Gothic"/>
          <w:sz w:val="20"/>
          <w:szCs w:val="20"/>
        </w:rPr>
        <w:t>DE</w:t>
      </w:r>
      <w:r w:rsidRPr="00252259">
        <w:rPr>
          <w:rFonts w:ascii="Century Gothic" w:hAnsi="Century Gothic"/>
          <w:sz w:val="20"/>
          <w:szCs w:val="20"/>
        </w:rPr>
        <w:t xml:space="preserve"> transmettre la présente résolution au Premier ministre du Québec, à la ministre des Affaires municipales et de l'Habitation, au député de </w:t>
      </w:r>
      <w:r w:rsidRPr="00252259">
        <w:rPr>
          <w:rStyle w:val="scayt-misspell-word"/>
          <w:rFonts w:ascii="Century Gothic" w:hAnsi="Century Gothic"/>
          <w:sz w:val="20"/>
          <w:szCs w:val="20"/>
        </w:rPr>
        <w:t>Matane</w:t>
      </w:r>
      <w:r w:rsidRPr="00252259">
        <w:rPr>
          <w:rFonts w:ascii="Century Gothic" w:hAnsi="Century Gothic"/>
          <w:sz w:val="20"/>
          <w:szCs w:val="20"/>
        </w:rPr>
        <w:t>–</w:t>
      </w:r>
      <w:r w:rsidRPr="00252259">
        <w:rPr>
          <w:rStyle w:val="scayt-misspell-word"/>
          <w:rFonts w:ascii="Century Gothic" w:hAnsi="Century Gothic"/>
          <w:sz w:val="20"/>
          <w:szCs w:val="20"/>
        </w:rPr>
        <w:t>Matapédia</w:t>
      </w:r>
      <w:r w:rsidRPr="00252259">
        <w:rPr>
          <w:rFonts w:ascii="Century Gothic" w:hAnsi="Century Gothic"/>
          <w:sz w:val="20"/>
          <w:szCs w:val="20"/>
        </w:rPr>
        <w:t xml:space="preserve"> et au président de la FQM.</w:t>
      </w:r>
    </w:p>
    <w:p w14:paraId="125FADDD" w14:textId="77777777" w:rsidR="00907758" w:rsidRPr="00A93E0E" w:rsidRDefault="00907758" w:rsidP="00907758">
      <w:pPr>
        <w:pStyle w:val="Listenumros"/>
        <w:numPr>
          <w:ilvl w:val="0"/>
          <w:numId w:val="0"/>
        </w:numPr>
        <w:spacing w:after="0" w:line="240" w:lineRule="auto"/>
        <w:ind w:left="-397"/>
        <w:jc w:val="right"/>
        <w:rPr>
          <w:rFonts w:ascii="Century Gothic" w:hAnsi="Century Gothic" w:cstheme="majorHAnsi"/>
          <w:szCs w:val="20"/>
        </w:rPr>
      </w:pPr>
      <w:r w:rsidRPr="00A93E0E">
        <w:rPr>
          <w:rFonts w:ascii="Century Gothic" w:hAnsi="Century Gothic" w:cstheme="majorHAnsi"/>
          <w:szCs w:val="20"/>
        </w:rPr>
        <w:t>ADOPTÉE À L’UNANIMITÉ</w:t>
      </w:r>
    </w:p>
    <w:p w14:paraId="5BF6491C" w14:textId="690EDF22" w:rsidR="00907758" w:rsidRPr="00907758" w:rsidRDefault="00907758" w:rsidP="00907758">
      <w:pPr>
        <w:pStyle w:val="Listenumros"/>
        <w:numPr>
          <w:ilvl w:val="0"/>
          <w:numId w:val="0"/>
        </w:numPr>
        <w:spacing w:after="0" w:line="240" w:lineRule="auto"/>
        <w:ind w:left="-397"/>
        <w:jc w:val="right"/>
        <w:rPr>
          <w:rFonts w:ascii="Century Gothic" w:hAnsi="Century Gothic" w:cstheme="majorHAnsi"/>
          <w:szCs w:val="20"/>
        </w:rPr>
      </w:pPr>
      <w:r w:rsidRPr="00A93E0E">
        <w:rPr>
          <w:rFonts w:ascii="Century Gothic" w:hAnsi="Century Gothic" w:cstheme="majorHAnsi"/>
          <w:szCs w:val="20"/>
        </w:rPr>
        <w:t>DES CONSEILLERS PRÉSENTS</w:t>
      </w:r>
    </w:p>
    <w:p w14:paraId="7F30A0F8" w14:textId="660A6517" w:rsidR="00883ED2" w:rsidRPr="00252259" w:rsidRDefault="009821ED" w:rsidP="00252259">
      <w:pPr>
        <w:pStyle w:val="Listenumros"/>
        <w:numPr>
          <w:ilvl w:val="0"/>
          <w:numId w:val="0"/>
        </w:numPr>
        <w:tabs>
          <w:tab w:val="right" w:pos="8640"/>
        </w:tabs>
        <w:spacing w:before="240" w:after="0" w:line="240" w:lineRule="auto"/>
        <w:jc w:val="both"/>
        <w:rPr>
          <w:rFonts w:ascii="Century Gothic" w:hAnsi="Century Gothic" w:cstheme="majorHAnsi"/>
          <w:caps/>
          <w:szCs w:val="20"/>
          <w:lang w:val="fr-CA"/>
        </w:rPr>
      </w:pPr>
      <w:r w:rsidRPr="00252259">
        <w:rPr>
          <w:rFonts w:ascii="Century Gothic" w:hAnsi="Century Gothic" w:cstheme="majorHAnsi"/>
          <w:caps/>
          <w:szCs w:val="20"/>
          <w:lang w:val="fr-CA"/>
        </w:rPr>
        <w:t>affaires nouvelles</w:t>
      </w:r>
    </w:p>
    <w:p w14:paraId="00D36B76" w14:textId="6C65CE23" w:rsidR="00CA3F08" w:rsidRDefault="009821ED" w:rsidP="009705CD">
      <w:pPr>
        <w:pStyle w:val="Listenumros"/>
        <w:numPr>
          <w:ilvl w:val="0"/>
          <w:numId w:val="0"/>
        </w:numPr>
        <w:tabs>
          <w:tab w:val="right" w:pos="8640"/>
        </w:tabs>
        <w:spacing w:before="240" w:after="0" w:line="240" w:lineRule="auto"/>
        <w:jc w:val="both"/>
        <w:rPr>
          <w:rFonts w:ascii="Century Gothic" w:hAnsi="Century Gothic" w:cstheme="majorHAnsi"/>
          <w:b w:val="0"/>
          <w:bCs/>
          <w:szCs w:val="20"/>
          <w:lang w:val="fr-CA"/>
        </w:rPr>
      </w:pPr>
      <w:r>
        <w:rPr>
          <w:rFonts w:ascii="Century Gothic" w:hAnsi="Century Gothic" w:cstheme="majorHAnsi"/>
          <w:b w:val="0"/>
          <w:bCs/>
          <w:caps/>
          <w:szCs w:val="20"/>
          <w:lang w:val="fr-CA"/>
        </w:rPr>
        <w:t>A</w:t>
      </w:r>
      <w:r>
        <w:rPr>
          <w:rFonts w:ascii="Century Gothic" w:hAnsi="Century Gothic" w:cstheme="majorHAnsi"/>
          <w:b w:val="0"/>
          <w:bCs/>
          <w:szCs w:val="20"/>
          <w:lang w:val="fr-CA"/>
        </w:rPr>
        <w:t>ucun point à traiter à cet item.</w:t>
      </w:r>
    </w:p>
    <w:p w14:paraId="77A7F9D8" w14:textId="77777777" w:rsidR="00CA3F08" w:rsidRDefault="00CA3F08" w:rsidP="009705CD">
      <w:pPr>
        <w:pStyle w:val="Listenumros"/>
        <w:numPr>
          <w:ilvl w:val="0"/>
          <w:numId w:val="0"/>
        </w:numPr>
        <w:tabs>
          <w:tab w:val="right" w:pos="8640"/>
        </w:tabs>
        <w:spacing w:after="0" w:line="240" w:lineRule="auto"/>
        <w:jc w:val="both"/>
        <w:rPr>
          <w:rFonts w:ascii="Century Gothic" w:hAnsi="Century Gothic" w:cstheme="majorHAnsi"/>
          <w:b w:val="0"/>
          <w:bCs/>
          <w:szCs w:val="20"/>
          <w:lang w:val="fr-CA"/>
        </w:rPr>
      </w:pPr>
    </w:p>
    <w:p w14:paraId="6DD76095" w14:textId="77777777" w:rsidR="00CD614C" w:rsidRPr="008432FD" w:rsidRDefault="00CD614C" w:rsidP="009705CD">
      <w:pPr>
        <w:pStyle w:val="Listenumros"/>
        <w:numPr>
          <w:ilvl w:val="0"/>
          <w:numId w:val="0"/>
        </w:numPr>
        <w:spacing w:after="0" w:line="240" w:lineRule="auto"/>
        <w:jc w:val="both"/>
        <w:rPr>
          <w:rFonts w:ascii="Century Gothic" w:hAnsi="Century Gothic" w:cs="Tahoma"/>
          <w:szCs w:val="20"/>
        </w:rPr>
      </w:pPr>
      <w:r w:rsidRPr="008432FD">
        <w:rPr>
          <w:rFonts w:ascii="Century Gothic" w:hAnsi="Century Gothic" w:cs="Tahoma"/>
          <w:szCs w:val="20"/>
        </w:rPr>
        <w:t>PÉRIODE DE QUESTIONS</w:t>
      </w:r>
    </w:p>
    <w:p w14:paraId="7AA11C6D" w14:textId="77777777" w:rsidR="00CD614C" w:rsidRPr="008432FD" w:rsidRDefault="00CD614C" w:rsidP="009705CD">
      <w:pPr>
        <w:pStyle w:val="Listenumros"/>
        <w:numPr>
          <w:ilvl w:val="0"/>
          <w:numId w:val="0"/>
        </w:numPr>
        <w:spacing w:after="0" w:line="240" w:lineRule="auto"/>
        <w:ind w:hanging="1701"/>
        <w:jc w:val="both"/>
        <w:rPr>
          <w:rFonts w:ascii="Century Gothic" w:hAnsi="Century Gothic" w:cs="Tahoma"/>
          <w:szCs w:val="20"/>
        </w:rPr>
      </w:pPr>
    </w:p>
    <w:p w14:paraId="6E33DB75" w14:textId="618DDE0E" w:rsidR="00AD15D0" w:rsidRPr="00CA3F08" w:rsidRDefault="00CD614C" w:rsidP="009705CD">
      <w:pPr>
        <w:pStyle w:val="Listenumros"/>
        <w:numPr>
          <w:ilvl w:val="0"/>
          <w:numId w:val="0"/>
        </w:numPr>
        <w:spacing w:after="0" w:line="240" w:lineRule="auto"/>
        <w:ind w:hanging="1701"/>
        <w:jc w:val="both"/>
        <w:rPr>
          <w:rFonts w:ascii="Century Gothic" w:hAnsi="Century Gothic" w:cs="Tahoma"/>
          <w:b w:val="0"/>
          <w:bCs/>
          <w:szCs w:val="20"/>
        </w:rPr>
      </w:pPr>
      <w:r w:rsidRPr="008432FD">
        <w:rPr>
          <w:rFonts w:ascii="Century Gothic" w:hAnsi="Century Gothic" w:cs="Tahoma"/>
          <w:b w:val="0"/>
          <w:bCs/>
          <w:szCs w:val="20"/>
        </w:rPr>
        <w:tab/>
        <w:t>Le maire entend et répond aux questions du public</w:t>
      </w:r>
      <w:r w:rsidR="00714568">
        <w:rPr>
          <w:rFonts w:ascii="Century Gothic" w:hAnsi="Century Gothic" w:cs="Tahoma"/>
          <w:b w:val="0"/>
          <w:bCs/>
          <w:szCs w:val="20"/>
        </w:rPr>
        <w:t>.</w:t>
      </w:r>
      <w:bookmarkEnd w:id="17"/>
      <w:bookmarkEnd w:id="29"/>
      <w:bookmarkEnd w:id="30"/>
      <w:bookmarkEnd w:id="31"/>
    </w:p>
    <w:p w14:paraId="3A995747" w14:textId="77777777" w:rsidR="001B627A" w:rsidRDefault="001B627A" w:rsidP="009705CD">
      <w:pPr>
        <w:jc w:val="both"/>
        <w:rPr>
          <w:rFonts w:ascii="Century Gothic" w:hAnsi="Century Gothic"/>
          <w:b/>
          <w:bCs/>
          <w:sz w:val="20"/>
          <w:szCs w:val="20"/>
          <w:shd w:val="clear" w:color="auto" w:fill="FFFFFF"/>
        </w:rPr>
      </w:pPr>
    </w:p>
    <w:p w14:paraId="279147D5" w14:textId="77777777" w:rsidR="004B21B0" w:rsidRDefault="004B21B0" w:rsidP="009705CD">
      <w:pPr>
        <w:jc w:val="both"/>
        <w:rPr>
          <w:rFonts w:ascii="Century Gothic" w:hAnsi="Century Gothic"/>
          <w:b/>
          <w:bCs/>
          <w:sz w:val="20"/>
          <w:szCs w:val="20"/>
          <w:shd w:val="clear" w:color="auto" w:fill="FFFFFF"/>
        </w:rPr>
      </w:pPr>
    </w:p>
    <w:p w14:paraId="6BA85782" w14:textId="34DAD112" w:rsidR="003106A8" w:rsidRPr="001B627A" w:rsidRDefault="001B627A" w:rsidP="009705CD">
      <w:pPr>
        <w:pStyle w:val="Listenumros"/>
        <w:numPr>
          <w:ilvl w:val="0"/>
          <w:numId w:val="0"/>
        </w:numPr>
        <w:spacing w:after="0" w:line="240" w:lineRule="auto"/>
        <w:ind w:hanging="1701"/>
        <w:jc w:val="both"/>
        <w:rPr>
          <w:rFonts w:ascii="Century Gothic" w:hAnsi="Century Gothic" w:cstheme="majorHAnsi"/>
          <w:szCs w:val="20"/>
        </w:rPr>
      </w:pPr>
      <w:r w:rsidRPr="00935A17">
        <w:rPr>
          <w:rFonts w:ascii="Century Gothic" w:hAnsi="Century Gothic" w:cstheme="majorHAnsi"/>
          <w:szCs w:val="20"/>
        </w:rPr>
        <w:t>202</w:t>
      </w:r>
      <w:r>
        <w:rPr>
          <w:rFonts w:ascii="Century Gothic" w:hAnsi="Century Gothic" w:cstheme="majorHAnsi"/>
          <w:szCs w:val="20"/>
        </w:rPr>
        <w:t>5-0</w:t>
      </w:r>
      <w:r w:rsidR="0057525B">
        <w:rPr>
          <w:rFonts w:ascii="Century Gothic" w:hAnsi="Century Gothic" w:cstheme="majorHAnsi"/>
          <w:szCs w:val="20"/>
        </w:rPr>
        <w:t>5-</w:t>
      </w:r>
      <w:r w:rsidR="00167C04">
        <w:rPr>
          <w:rFonts w:ascii="Century Gothic" w:hAnsi="Century Gothic" w:cstheme="majorHAnsi"/>
          <w:szCs w:val="20"/>
        </w:rPr>
        <w:t>53</w:t>
      </w:r>
      <w:r>
        <w:rPr>
          <w:rFonts w:ascii="Century Gothic" w:hAnsi="Century Gothic" w:cstheme="majorHAnsi"/>
          <w:szCs w:val="20"/>
        </w:rPr>
        <w:tab/>
      </w:r>
      <w:r w:rsidR="003106A8" w:rsidRPr="00B36537">
        <w:rPr>
          <w:rFonts w:ascii="Century Gothic" w:hAnsi="Century Gothic"/>
          <w:bCs/>
          <w:szCs w:val="20"/>
          <w:shd w:val="clear" w:color="auto" w:fill="FFFFFF"/>
        </w:rPr>
        <w:t>LEVÉE DE LA SÉANCE</w:t>
      </w:r>
    </w:p>
    <w:p w14:paraId="775711CD" w14:textId="77777777" w:rsidR="001B627A" w:rsidRPr="00B36537" w:rsidRDefault="001B627A" w:rsidP="009705CD">
      <w:pPr>
        <w:jc w:val="both"/>
        <w:rPr>
          <w:rFonts w:ascii="Century Gothic" w:hAnsi="Century Gothic"/>
          <w:b/>
          <w:bCs/>
          <w:sz w:val="20"/>
          <w:szCs w:val="20"/>
          <w:shd w:val="clear" w:color="auto" w:fill="FFFFFF"/>
        </w:rPr>
      </w:pPr>
    </w:p>
    <w:p w14:paraId="6448F3C2" w14:textId="15E379A4" w:rsidR="003106A8" w:rsidRPr="003106A8" w:rsidRDefault="003106A8" w:rsidP="009705CD">
      <w:pPr>
        <w:jc w:val="both"/>
        <w:rPr>
          <w:rFonts w:ascii="Century Gothic" w:hAnsi="Century Gothic"/>
          <w:sz w:val="20"/>
          <w:szCs w:val="20"/>
          <w:shd w:val="clear" w:color="auto" w:fill="FFFFFF"/>
        </w:rPr>
      </w:pPr>
      <w:r w:rsidRPr="003106A8">
        <w:rPr>
          <w:rFonts w:ascii="Century Gothic" w:hAnsi="Century Gothic"/>
          <w:sz w:val="20"/>
          <w:szCs w:val="20"/>
          <w:shd w:val="clear" w:color="auto" w:fill="FFFFFF"/>
        </w:rPr>
        <w:t>Il est proposé par</w:t>
      </w:r>
      <w:r w:rsidR="00AD15D0">
        <w:rPr>
          <w:rFonts w:ascii="Century Gothic" w:hAnsi="Century Gothic"/>
          <w:sz w:val="20"/>
          <w:szCs w:val="20"/>
          <w:shd w:val="clear" w:color="auto" w:fill="FFFFFF"/>
        </w:rPr>
        <w:t xml:space="preserve"> </w:t>
      </w:r>
      <w:r w:rsidR="00883ED2">
        <w:rPr>
          <w:rFonts w:ascii="Century Gothic" w:hAnsi="Century Gothic"/>
          <w:sz w:val="20"/>
          <w:szCs w:val="20"/>
          <w:shd w:val="clear" w:color="auto" w:fill="FFFFFF"/>
        </w:rPr>
        <w:t xml:space="preserve">le </w:t>
      </w:r>
      <w:r w:rsidR="00446F4D">
        <w:rPr>
          <w:rFonts w:ascii="Century Gothic" w:hAnsi="Century Gothic"/>
          <w:sz w:val="20"/>
          <w:szCs w:val="20"/>
          <w:shd w:val="clear" w:color="auto" w:fill="FFFFFF"/>
        </w:rPr>
        <w:t>conseiller</w:t>
      </w:r>
      <w:r w:rsidR="00883ED2">
        <w:rPr>
          <w:rFonts w:ascii="Century Gothic" w:hAnsi="Century Gothic"/>
          <w:sz w:val="20"/>
          <w:szCs w:val="20"/>
          <w:shd w:val="clear" w:color="auto" w:fill="FFFFFF"/>
        </w:rPr>
        <w:t>, monsieur</w:t>
      </w:r>
      <w:r w:rsidR="00714568">
        <w:rPr>
          <w:rFonts w:ascii="Century Gothic" w:hAnsi="Century Gothic"/>
          <w:sz w:val="20"/>
          <w:szCs w:val="20"/>
          <w:shd w:val="clear" w:color="auto" w:fill="FFFFFF"/>
        </w:rPr>
        <w:t xml:space="preserve"> </w:t>
      </w:r>
      <w:r w:rsidR="00A54298">
        <w:rPr>
          <w:rFonts w:ascii="Century Gothic" w:hAnsi="Century Gothic"/>
          <w:sz w:val="20"/>
          <w:szCs w:val="20"/>
          <w:shd w:val="clear" w:color="auto" w:fill="FFFFFF"/>
        </w:rPr>
        <w:t>Louis-Régis Côté</w:t>
      </w:r>
      <w:r w:rsidR="00B54F54">
        <w:rPr>
          <w:rFonts w:ascii="Century Gothic" w:hAnsi="Century Gothic"/>
          <w:sz w:val="20"/>
          <w:szCs w:val="20"/>
          <w:shd w:val="clear" w:color="auto" w:fill="FFFFFF"/>
        </w:rPr>
        <w:t xml:space="preserve">, </w:t>
      </w:r>
      <w:r w:rsidRPr="003106A8">
        <w:rPr>
          <w:rFonts w:ascii="Century Gothic" w:hAnsi="Century Gothic"/>
          <w:sz w:val="20"/>
          <w:szCs w:val="20"/>
          <w:shd w:val="clear" w:color="auto" w:fill="FFFFFF"/>
        </w:rPr>
        <w:t>et résolu</w:t>
      </w:r>
      <w:r w:rsidR="000A117C">
        <w:rPr>
          <w:rFonts w:ascii="Century Gothic" w:hAnsi="Century Gothic"/>
          <w:sz w:val="20"/>
          <w:szCs w:val="20"/>
          <w:shd w:val="clear" w:color="auto" w:fill="FFFFFF"/>
        </w:rPr>
        <w:t> :</w:t>
      </w:r>
    </w:p>
    <w:p w14:paraId="5DBC3BEE" w14:textId="77777777" w:rsidR="003106A8" w:rsidRPr="003106A8" w:rsidRDefault="003106A8" w:rsidP="009705CD">
      <w:pPr>
        <w:jc w:val="both"/>
        <w:rPr>
          <w:rFonts w:ascii="Century Gothic" w:hAnsi="Century Gothic"/>
          <w:sz w:val="20"/>
          <w:szCs w:val="20"/>
          <w:shd w:val="clear" w:color="auto" w:fill="FFFFFF"/>
        </w:rPr>
      </w:pPr>
    </w:p>
    <w:p w14:paraId="13ED4E90" w14:textId="7BC58A2C" w:rsidR="00190EAD" w:rsidRPr="00AD7A3A" w:rsidRDefault="003106A8" w:rsidP="009705CD">
      <w:pPr>
        <w:jc w:val="both"/>
        <w:rPr>
          <w:rFonts w:ascii="Century Gothic" w:hAnsi="Century Gothic"/>
          <w:sz w:val="20"/>
          <w:szCs w:val="20"/>
          <w:shd w:val="clear" w:color="auto" w:fill="FFFFFF"/>
        </w:rPr>
      </w:pPr>
      <w:r w:rsidRPr="000A117C">
        <w:rPr>
          <w:rFonts w:ascii="Century Gothic" w:hAnsi="Century Gothic"/>
          <w:b/>
          <w:bCs/>
          <w:caps/>
          <w:sz w:val="20"/>
          <w:szCs w:val="20"/>
          <w:shd w:val="clear" w:color="auto" w:fill="FFFFFF"/>
        </w:rPr>
        <w:t>De</w:t>
      </w:r>
      <w:r w:rsidRPr="003106A8">
        <w:rPr>
          <w:rFonts w:ascii="Century Gothic" w:hAnsi="Century Gothic"/>
          <w:sz w:val="20"/>
          <w:szCs w:val="20"/>
          <w:shd w:val="clear" w:color="auto" w:fill="FFFFFF"/>
        </w:rPr>
        <w:t xml:space="preserve"> lever la séance</w:t>
      </w:r>
      <w:r w:rsidR="000A117C">
        <w:rPr>
          <w:rFonts w:ascii="Century Gothic" w:hAnsi="Century Gothic"/>
          <w:sz w:val="20"/>
          <w:szCs w:val="20"/>
          <w:shd w:val="clear" w:color="auto" w:fill="FFFFFF"/>
        </w:rPr>
        <w:t xml:space="preserve"> ordinaire du </w:t>
      </w:r>
      <w:r w:rsidR="0057525B">
        <w:rPr>
          <w:rFonts w:ascii="Century Gothic" w:hAnsi="Century Gothic"/>
          <w:sz w:val="20"/>
          <w:szCs w:val="20"/>
          <w:shd w:val="clear" w:color="auto" w:fill="FFFFFF"/>
        </w:rPr>
        <w:t>6 mai</w:t>
      </w:r>
      <w:r w:rsidR="009821ED">
        <w:rPr>
          <w:rFonts w:ascii="Century Gothic" w:hAnsi="Century Gothic"/>
          <w:sz w:val="20"/>
          <w:szCs w:val="20"/>
          <w:shd w:val="clear" w:color="auto" w:fill="FFFFFF"/>
        </w:rPr>
        <w:t xml:space="preserve"> 202</w:t>
      </w:r>
      <w:r w:rsidR="001B627A">
        <w:rPr>
          <w:rFonts w:ascii="Century Gothic" w:hAnsi="Century Gothic"/>
          <w:sz w:val="20"/>
          <w:szCs w:val="20"/>
          <w:shd w:val="clear" w:color="auto" w:fill="FFFFFF"/>
        </w:rPr>
        <w:t>5</w:t>
      </w:r>
      <w:r w:rsidR="000A117C">
        <w:rPr>
          <w:rFonts w:ascii="Century Gothic" w:hAnsi="Century Gothic"/>
          <w:sz w:val="20"/>
          <w:szCs w:val="20"/>
          <w:shd w:val="clear" w:color="auto" w:fill="FFFFFF"/>
        </w:rPr>
        <w:t>, l’ordre du jour étant épuisé.  Et la séance est levée</w:t>
      </w:r>
      <w:r w:rsidRPr="003106A8">
        <w:rPr>
          <w:rFonts w:ascii="Century Gothic" w:hAnsi="Century Gothic"/>
          <w:sz w:val="20"/>
          <w:szCs w:val="20"/>
          <w:shd w:val="clear" w:color="auto" w:fill="FFFFFF"/>
        </w:rPr>
        <w:t xml:space="preserve"> à</w:t>
      </w:r>
      <w:r w:rsidR="00AC7063">
        <w:rPr>
          <w:rFonts w:ascii="Century Gothic" w:hAnsi="Century Gothic"/>
          <w:sz w:val="20"/>
          <w:szCs w:val="20"/>
          <w:shd w:val="clear" w:color="auto" w:fill="FFFFFF"/>
        </w:rPr>
        <w:t xml:space="preserve"> </w:t>
      </w:r>
      <w:r w:rsidR="00A54298">
        <w:rPr>
          <w:rFonts w:ascii="Century Gothic" w:hAnsi="Century Gothic"/>
          <w:sz w:val="20"/>
          <w:szCs w:val="20"/>
          <w:shd w:val="clear" w:color="auto" w:fill="FFFFFF"/>
        </w:rPr>
        <w:t>19</w:t>
      </w:r>
      <w:r w:rsidR="0065778D">
        <w:rPr>
          <w:rFonts w:ascii="Century Gothic" w:hAnsi="Century Gothic"/>
          <w:sz w:val="20"/>
          <w:szCs w:val="20"/>
          <w:shd w:val="clear" w:color="auto" w:fill="FFFFFF"/>
        </w:rPr>
        <w:t xml:space="preserve"> </w:t>
      </w:r>
      <w:r w:rsidR="00714568">
        <w:rPr>
          <w:rFonts w:ascii="Century Gothic" w:hAnsi="Century Gothic"/>
          <w:sz w:val="20"/>
          <w:szCs w:val="20"/>
          <w:shd w:val="clear" w:color="auto" w:fill="FFFFFF"/>
        </w:rPr>
        <w:t>h</w:t>
      </w:r>
      <w:r w:rsidR="0065778D">
        <w:rPr>
          <w:rFonts w:ascii="Century Gothic" w:hAnsi="Century Gothic"/>
          <w:sz w:val="20"/>
          <w:szCs w:val="20"/>
          <w:shd w:val="clear" w:color="auto" w:fill="FFFFFF"/>
        </w:rPr>
        <w:t xml:space="preserve"> </w:t>
      </w:r>
      <w:r w:rsidR="00A54298">
        <w:rPr>
          <w:rFonts w:ascii="Century Gothic" w:hAnsi="Century Gothic"/>
          <w:sz w:val="20"/>
          <w:szCs w:val="20"/>
          <w:shd w:val="clear" w:color="auto" w:fill="FFFFFF"/>
        </w:rPr>
        <w:t>40</w:t>
      </w:r>
      <w:r w:rsidR="00B54F54">
        <w:rPr>
          <w:rFonts w:ascii="Century Gothic" w:hAnsi="Century Gothic"/>
          <w:sz w:val="20"/>
          <w:szCs w:val="20"/>
          <w:shd w:val="clear" w:color="auto" w:fill="FFFFFF"/>
        </w:rPr>
        <w:t>.</w:t>
      </w:r>
      <w:bookmarkStart w:id="35" w:name="_Hlk149739691"/>
    </w:p>
    <w:p w14:paraId="261929D1" w14:textId="13753E8C" w:rsidR="00B36537" w:rsidRDefault="00DB4B83" w:rsidP="009705CD">
      <w:pPr>
        <w:pStyle w:val="Listenumros"/>
        <w:numPr>
          <w:ilvl w:val="0"/>
          <w:numId w:val="0"/>
        </w:numPr>
        <w:spacing w:after="0" w:line="240" w:lineRule="auto"/>
        <w:ind w:left="-397"/>
        <w:jc w:val="right"/>
        <w:rPr>
          <w:rFonts w:ascii="Century Gothic" w:hAnsi="Century Gothic" w:cstheme="majorHAnsi"/>
          <w:szCs w:val="20"/>
        </w:rPr>
      </w:pPr>
      <w:bookmarkStart w:id="36" w:name="_Hlk184728363"/>
      <w:r w:rsidRPr="000240CA">
        <w:rPr>
          <w:rFonts w:ascii="Century Gothic" w:hAnsi="Century Gothic" w:cstheme="majorHAnsi"/>
          <w:szCs w:val="20"/>
        </w:rPr>
        <w:t>ADOPTÉE À L’UNANIMITÉ</w:t>
      </w:r>
    </w:p>
    <w:p w14:paraId="6D5A8737" w14:textId="7A18C2A7" w:rsidR="007B50C9" w:rsidRDefault="00DB4B83" w:rsidP="009705CD">
      <w:pPr>
        <w:pStyle w:val="Listenumros"/>
        <w:numPr>
          <w:ilvl w:val="0"/>
          <w:numId w:val="0"/>
        </w:numPr>
        <w:spacing w:after="0" w:line="240" w:lineRule="auto"/>
        <w:ind w:left="-397"/>
        <w:jc w:val="right"/>
        <w:rPr>
          <w:rFonts w:ascii="Century Gothic" w:hAnsi="Century Gothic" w:cstheme="majorHAnsi"/>
          <w:szCs w:val="20"/>
        </w:rPr>
      </w:pPr>
      <w:r w:rsidRPr="000240CA">
        <w:rPr>
          <w:rFonts w:ascii="Century Gothic" w:hAnsi="Century Gothic" w:cstheme="majorHAnsi"/>
          <w:szCs w:val="20"/>
        </w:rPr>
        <w:t>DES CONSEILLERS PRÉSENTS</w:t>
      </w:r>
    </w:p>
    <w:bookmarkEnd w:id="35"/>
    <w:bookmarkEnd w:id="36"/>
    <w:p w14:paraId="5EB7859A" w14:textId="77777777" w:rsidR="00005AFF" w:rsidRDefault="00005AFF" w:rsidP="009705CD">
      <w:pPr>
        <w:jc w:val="both"/>
        <w:rPr>
          <w:rFonts w:ascii="Century Gothic" w:hAnsi="Century Gothic"/>
          <w:sz w:val="20"/>
          <w:szCs w:val="20"/>
          <w:shd w:val="clear" w:color="auto" w:fill="FFFFFF"/>
        </w:rPr>
      </w:pPr>
    </w:p>
    <w:p w14:paraId="7A0E4CCD" w14:textId="77777777" w:rsidR="009705CD" w:rsidRDefault="009705CD" w:rsidP="009705CD">
      <w:pPr>
        <w:jc w:val="both"/>
        <w:rPr>
          <w:rFonts w:ascii="Century Gothic" w:hAnsi="Century Gothic"/>
          <w:sz w:val="20"/>
          <w:szCs w:val="20"/>
          <w:shd w:val="clear" w:color="auto" w:fill="FFFFFF"/>
        </w:rPr>
      </w:pPr>
    </w:p>
    <w:p w14:paraId="0B418A1E" w14:textId="77777777" w:rsidR="009705CD" w:rsidRDefault="009705CD" w:rsidP="009705CD">
      <w:pPr>
        <w:jc w:val="both"/>
        <w:rPr>
          <w:rFonts w:ascii="Century Gothic" w:hAnsi="Century Gothic"/>
          <w:sz w:val="20"/>
          <w:szCs w:val="20"/>
          <w:shd w:val="clear" w:color="auto" w:fill="FFFFFF"/>
        </w:rPr>
      </w:pPr>
    </w:p>
    <w:p w14:paraId="7E95EF9B" w14:textId="11A53DD3" w:rsidR="003612BC" w:rsidRPr="003612BC" w:rsidRDefault="003612BC" w:rsidP="009705CD">
      <w:pPr>
        <w:jc w:val="both"/>
        <w:rPr>
          <w:rFonts w:ascii="Century Gothic" w:hAnsi="Century Gothic"/>
          <w:sz w:val="20"/>
          <w:szCs w:val="20"/>
          <w:shd w:val="clear" w:color="auto" w:fill="FFFFFF"/>
        </w:rPr>
      </w:pPr>
      <w:r w:rsidRPr="003612BC">
        <w:rPr>
          <w:rFonts w:ascii="Century Gothic" w:hAnsi="Century Gothic"/>
          <w:sz w:val="20"/>
          <w:szCs w:val="20"/>
          <w:shd w:val="clear" w:color="auto" w:fill="FFFFFF"/>
        </w:rPr>
        <w:t xml:space="preserve">Je, </w:t>
      </w:r>
      <w:r>
        <w:rPr>
          <w:rFonts w:ascii="Century Gothic" w:hAnsi="Century Gothic"/>
          <w:sz w:val="20"/>
          <w:szCs w:val="20"/>
          <w:shd w:val="clear" w:color="auto" w:fill="FFFFFF"/>
        </w:rPr>
        <w:t>Philippe Savard</w:t>
      </w:r>
      <w:r w:rsidRPr="003612BC">
        <w:rPr>
          <w:rFonts w:ascii="Century Gothic" w:hAnsi="Century Gothic"/>
          <w:sz w:val="20"/>
          <w:szCs w:val="20"/>
          <w:shd w:val="clear" w:color="auto" w:fill="FFFFFF"/>
        </w:rPr>
        <w:t xml:space="preserve">, </w:t>
      </w:r>
      <w:r>
        <w:rPr>
          <w:rFonts w:ascii="Century Gothic" w:hAnsi="Century Gothic"/>
          <w:sz w:val="20"/>
          <w:szCs w:val="20"/>
          <w:shd w:val="clear" w:color="auto" w:fill="FFFFFF"/>
        </w:rPr>
        <w:t>maire</w:t>
      </w:r>
      <w:r w:rsidRPr="003612BC">
        <w:rPr>
          <w:rFonts w:ascii="Century Gothic" w:hAnsi="Century Gothic"/>
          <w:sz w:val="20"/>
          <w:szCs w:val="20"/>
          <w:shd w:val="clear" w:color="auto" w:fill="FFFFFF"/>
        </w:rPr>
        <w:t xml:space="preserve">, atteste que la signature du présent </w:t>
      </w:r>
    </w:p>
    <w:p w14:paraId="59160365" w14:textId="77777777" w:rsidR="003612BC" w:rsidRPr="003612BC" w:rsidRDefault="003612BC" w:rsidP="009705CD">
      <w:pPr>
        <w:jc w:val="both"/>
        <w:rPr>
          <w:rFonts w:ascii="Century Gothic" w:hAnsi="Century Gothic"/>
          <w:sz w:val="20"/>
          <w:szCs w:val="20"/>
          <w:shd w:val="clear" w:color="auto" w:fill="FFFFFF"/>
        </w:rPr>
      </w:pPr>
      <w:r w:rsidRPr="003612BC">
        <w:rPr>
          <w:rFonts w:ascii="Century Gothic" w:hAnsi="Century Gothic"/>
          <w:sz w:val="20"/>
          <w:szCs w:val="20"/>
          <w:shd w:val="clear" w:color="auto" w:fill="FFFFFF"/>
        </w:rPr>
        <w:t xml:space="preserve">procès-verbal équivaut à la signature par moi de toutes les résolutions qu’il </w:t>
      </w:r>
    </w:p>
    <w:p w14:paraId="3C4D2CEB" w14:textId="3C8D1DB9" w:rsidR="003106A8" w:rsidRDefault="003612BC" w:rsidP="009705CD">
      <w:pPr>
        <w:jc w:val="both"/>
        <w:rPr>
          <w:rFonts w:ascii="Century Gothic" w:hAnsi="Century Gothic"/>
          <w:sz w:val="20"/>
          <w:szCs w:val="20"/>
          <w:shd w:val="clear" w:color="auto" w:fill="FFFFFF"/>
        </w:rPr>
      </w:pPr>
      <w:r w:rsidRPr="003612BC">
        <w:rPr>
          <w:rFonts w:ascii="Century Gothic" w:hAnsi="Century Gothic"/>
          <w:sz w:val="20"/>
          <w:szCs w:val="20"/>
          <w:shd w:val="clear" w:color="auto" w:fill="FFFFFF"/>
        </w:rPr>
        <w:t>contient au sens de l’article 142(2) du Code municipal.</w:t>
      </w:r>
    </w:p>
    <w:p w14:paraId="1BA334BB" w14:textId="77777777" w:rsidR="002A72E8" w:rsidRDefault="002A72E8" w:rsidP="00743FAE">
      <w:pPr>
        <w:ind w:left="-397"/>
        <w:jc w:val="both"/>
        <w:rPr>
          <w:rFonts w:ascii="Century Gothic" w:hAnsi="Century Gothic"/>
          <w:sz w:val="20"/>
          <w:szCs w:val="20"/>
          <w:shd w:val="clear" w:color="auto" w:fill="FFFFFF"/>
        </w:rPr>
      </w:pPr>
    </w:p>
    <w:p w14:paraId="796559C8" w14:textId="77777777" w:rsidR="00AD7A3A" w:rsidRPr="003106A8" w:rsidRDefault="00AD7A3A" w:rsidP="00743FAE">
      <w:pPr>
        <w:ind w:left="-397"/>
        <w:jc w:val="both"/>
        <w:rPr>
          <w:rFonts w:ascii="Century Gothic" w:hAnsi="Century Gothic"/>
          <w:sz w:val="20"/>
          <w:szCs w:val="20"/>
          <w:shd w:val="clear" w:color="auto" w:fill="FFFFFF"/>
        </w:rPr>
      </w:pPr>
    </w:p>
    <w:p w14:paraId="77C11034" w14:textId="77777777" w:rsidR="003106A8" w:rsidRPr="003106A8" w:rsidRDefault="003106A8" w:rsidP="00743FAE">
      <w:pPr>
        <w:jc w:val="both"/>
        <w:rPr>
          <w:rFonts w:ascii="Century Gothic" w:hAnsi="Century Gothic"/>
          <w:sz w:val="20"/>
          <w:szCs w:val="20"/>
          <w:shd w:val="clear" w:color="auto" w:fill="FFFFFF"/>
        </w:rPr>
      </w:pPr>
      <w:r w:rsidRPr="003106A8">
        <w:rPr>
          <w:rFonts w:ascii="Century Gothic" w:hAnsi="Century Gothic"/>
          <w:sz w:val="20"/>
          <w:szCs w:val="20"/>
          <w:shd w:val="clear" w:color="auto" w:fill="FFFFFF"/>
        </w:rPr>
        <w:t>__________________________________________________________</w:t>
      </w:r>
    </w:p>
    <w:p w14:paraId="44979D1E" w14:textId="77777777" w:rsidR="003106A8" w:rsidRPr="003106A8" w:rsidRDefault="003106A8" w:rsidP="00743FAE">
      <w:pPr>
        <w:jc w:val="both"/>
        <w:rPr>
          <w:rFonts w:ascii="Century Gothic" w:hAnsi="Century Gothic"/>
          <w:sz w:val="20"/>
          <w:szCs w:val="20"/>
          <w:shd w:val="clear" w:color="auto" w:fill="FFFFFF"/>
        </w:rPr>
      </w:pPr>
      <w:r w:rsidRPr="003106A8">
        <w:rPr>
          <w:rFonts w:ascii="Century Gothic" w:hAnsi="Century Gothic"/>
          <w:sz w:val="20"/>
          <w:szCs w:val="20"/>
          <w:shd w:val="clear" w:color="auto" w:fill="FFFFFF"/>
        </w:rPr>
        <w:t>Philippe Savard, maire</w:t>
      </w:r>
    </w:p>
    <w:p w14:paraId="0773560D" w14:textId="77777777" w:rsidR="003106A8" w:rsidRPr="003106A8" w:rsidRDefault="003106A8" w:rsidP="00743FAE">
      <w:pPr>
        <w:jc w:val="both"/>
        <w:rPr>
          <w:rFonts w:ascii="Century Gothic" w:hAnsi="Century Gothic"/>
          <w:sz w:val="20"/>
          <w:szCs w:val="20"/>
          <w:shd w:val="clear" w:color="auto" w:fill="FFFFFF"/>
        </w:rPr>
      </w:pPr>
    </w:p>
    <w:p w14:paraId="339F30F6" w14:textId="77777777" w:rsidR="00F548D5" w:rsidRPr="003106A8" w:rsidRDefault="00F548D5" w:rsidP="00743FAE">
      <w:pPr>
        <w:jc w:val="both"/>
        <w:rPr>
          <w:rFonts w:ascii="Century Gothic" w:hAnsi="Century Gothic"/>
          <w:sz w:val="20"/>
          <w:szCs w:val="20"/>
          <w:shd w:val="clear" w:color="auto" w:fill="FFFFFF"/>
        </w:rPr>
      </w:pPr>
    </w:p>
    <w:p w14:paraId="080FECBD" w14:textId="77777777" w:rsidR="003106A8" w:rsidRPr="003106A8" w:rsidRDefault="003106A8" w:rsidP="00743FAE">
      <w:pPr>
        <w:jc w:val="both"/>
        <w:rPr>
          <w:rFonts w:ascii="Century Gothic" w:hAnsi="Century Gothic"/>
          <w:sz w:val="20"/>
          <w:szCs w:val="20"/>
          <w:shd w:val="clear" w:color="auto" w:fill="FFFFFF"/>
        </w:rPr>
      </w:pPr>
      <w:r w:rsidRPr="003106A8">
        <w:rPr>
          <w:rFonts w:ascii="Century Gothic" w:hAnsi="Century Gothic"/>
          <w:sz w:val="20"/>
          <w:szCs w:val="20"/>
          <w:shd w:val="clear" w:color="auto" w:fill="FFFFFF"/>
        </w:rPr>
        <w:t>__________________________________________________________</w:t>
      </w:r>
    </w:p>
    <w:p w14:paraId="569EB0BF" w14:textId="65F9C74E" w:rsidR="00123B15" w:rsidRPr="00C0453A" w:rsidRDefault="003106A8" w:rsidP="00743FAE">
      <w:pPr>
        <w:jc w:val="both"/>
        <w:rPr>
          <w:rFonts w:ascii="Century Gothic" w:hAnsi="Century Gothic"/>
          <w:sz w:val="20"/>
          <w:szCs w:val="20"/>
          <w:shd w:val="clear" w:color="auto" w:fill="FFFFFF"/>
        </w:rPr>
      </w:pPr>
      <w:r w:rsidRPr="003106A8">
        <w:rPr>
          <w:rFonts w:ascii="Century Gothic" w:hAnsi="Century Gothic"/>
          <w:sz w:val="20"/>
          <w:szCs w:val="20"/>
          <w:shd w:val="clear" w:color="auto" w:fill="FFFFFF"/>
        </w:rPr>
        <w:t>Marie-Lyne Morneau, directrice générale et greffière-trésorière</w:t>
      </w:r>
    </w:p>
    <w:sectPr w:rsidR="00123B15" w:rsidRPr="00C0453A" w:rsidSect="00167C04">
      <w:footerReference w:type="default" r:id="rId10"/>
      <w:type w:val="continuous"/>
      <w:pgSz w:w="12240" w:h="20160" w:code="5"/>
      <w:pgMar w:top="992" w:right="1298" w:bottom="1134" w:left="3600" w:header="2835" w:footer="1140" w:gutter="0"/>
      <w:pgNumType w:start="125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B0AC4" w14:textId="77777777" w:rsidR="007D06F2" w:rsidRDefault="007D06F2" w:rsidP="00914F28">
      <w:r>
        <w:separator/>
      </w:r>
    </w:p>
  </w:endnote>
  <w:endnote w:type="continuationSeparator" w:id="0">
    <w:p w14:paraId="76DE42C9" w14:textId="77777777" w:rsidR="007D06F2" w:rsidRDefault="007D06F2" w:rsidP="0091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5076188"/>
      <w:docPartObj>
        <w:docPartGallery w:val="Page Numbers (Bottom of Page)"/>
        <w:docPartUnique/>
      </w:docPartObj>
    </w:sdtPr>
    <w:sdtContent>
      <w:p w14:paraId="57B6C2DC" w14:textId="31D9A2FC" w:rsidR="001710DA" w:rsidRDefault="001710D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03EA9FE1" w14:textId="57CBAF85" w:rsidR="008B33C1" w:rsidRPr="00B8051C" w:rsidRDefault="008B33C1" w:rsidP="008B33C1">
    <w:pPr>
      <w:pStyle w:val="Pieddepage"/>
      <w:jc w:val="center"/>
      <w:rPr>
        <w:b/>
        <w:bCs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B44D9" w14:textId="77777777" w:rsidR="007D06F2" w:rsidRDefault="007D06F2" w:rsidP="00914F28">
      <w:r>
        <w:separator/>
      </w:r>
    </w:p>
  </w:footnote>
  <w:footnote w:type="continuationSeparator" w:id="0">
    <w:p w14:paraId="3688EB36" w14:textId="77777777" w:rsidR="007D06F2" w:rsidRDefault="007D06F2" w:rsidP="00914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F62C2"/>
    <w:multiLevelType w:val="hybridMultilevel"/>
    <w:tmpl w:val="14E26EF6"/>
    <w:lvl w:ilvl="0" w:tplc="1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D0FF8"/>
    <w:multiLevelType w:val="hybridMultilevel"/>
    <w:tmpl w:val="BBD0C83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24958"/>
    <w:multiLevelType w:val="hybridMultilevel"/>
    <w:tmpl w:val="16A295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C2579"/>
    <w:multiLevelType w:val="hybridMultilevel"/>
    <w:tmpl w:val="98462A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E318B"/>
    <w:multiLevelType w:val="hybridMultilevel"/>
    <w:tmpl w:val="DEBEE2A0"/>
    <w:lvl w:ilvl="0" w:tplc="0CBA7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26FA9"/>
    <w:multiLevelType w:val="hybridMultilevel"/>
    <w:tmpl w:val="00D89C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16E9B"/>
    <w:multiLevelType w:val="hybridMultilevel"/>
    <w:tmpl w:val="0EF429DC"/>
    <w:lvl w:ilvl="0" w:tplc="FFFFFFFF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47C45D9"/>
    <w:multiLevelType w:val="hybridMultilevel"/>
    <w:tmpl w:val="C6E4D050"/>
    <w:lvl w:ilvl="0" w:tplc="1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AE7ACA"/>
    <w:multiLevelType w:val="hybridMultilevel"/>
    <w:tmpl w:val="2BAA8D70"/>
    <w:lvl w:ilvl="0" w:tplc="FFFFFFFF">
      <w:start w:val="1"/>
      <w:numFmt w:val="decimal"/>
      <w:lvlText w:val="%1)"/>
      <w:lvlJc w:val="left"/>
      <w:pPr>
        <w:ind w:left="927" w:hanging="360"/>
      </w:pPr>
      <w:rPr>
        <w:b/>
        <w:strike w:val="0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F8B0953"/>
    <w:multiLevelType w:val="hybridMultilevel"/>
    <w:tmpl w:val="C0D2F4B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56772"/>
    <w:multiLevelType w:val="multilevel"/>
    <w:tmpl w:val="FABEE984"/>
    <w:lvl w:ilvl="0">
      <w:start w:val="1"/>
      <w:numFmt w:val="decimal"/>
      <w:pStyle w:val="Listenumros"/>
      <w:lvlText w:val="%1)"/>
      <w:lvlJc w:val="left"/>
      <w:pPr>
        <w:ind w:left="173" w:hanging="173"/>
      </w:pPr>
      <w:rPr>
        <w:rFonts w:hint="default"/>
        <w:b/>
        <w:i w:val="0"/>
        <w:sz w:val="20"/>
      </w:rPr>
    </w:lvl>
    <w:lvl w:ilvl="1">
      <w:start w:val="1"/>
      <w:numFmt w:val="lowerLetter"/>
      <w:pStyle w:val="Listenumros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45AE76E9"/>
    <w:multiLevelType w:val="hybridMultilevel"/>
    <w:tmpl w:val="1426474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A57D5"/>
    <w:multiLevelType w:val="hybridMultilevel"/>
    <w:tmpl w:val="F1EC9E9E"/>
    <w:lvl w:ilvl="0" w:tplc="B4BACCB8">
      <w:start w:val="1"/>
      <w:numFmt w:val="decimal"/>
      <w:lvlText w:val="%1)"/>
      <w:lvlJc w:val="left"/>
      <w:pPr>
        <w:ind w:left="927" w:hanging="360"/>
      </w:pPr>
      <w:rPr>
        <w:b/>
        <w:strike w:val="0"/>
      </w:rPr>
    </w:lvl>
    <w:lvl w:ilvl="1" w:tplc="0C0C0019">
      <w:start w:val="1"/>
      <w:numFmt w:val="lowerLetter"/>
      <w:lvlText w:val="%2."/>
      <w:lvlJc w:val="left"/>
      <w:pPr>
        <w:ind w:left="1647" w:hanging="360"/>
      </w:pPr>
    </w:lvl>
    <w:lvl w:ilvl="2" w:tplc="0C0C001B">
      <w:start w:val="1"/>
      <w:numFmt w:val="lowerRoman"/>
      <w:lvlText w:val="%3."/>
      <w:lvlJc w:val="right"/>
      <w:pPr>
        <w:ind w:left="2367" w:hanging="180"/>
      </w:pPr>
    </w:lvl>
    <w:lvl w:ilvl="3" w:tplc="0C0C000F">
      <w:start w:val="1"/>
      <w:numFmt w:val="decimal"/>
      <w:lvlText w:val="%4."/>
      <w:lvlJc w:val="left"/>
      <w:pPr>
        <w:ind w:left="3087" w:hanging="360"/>
      </w:pPr>
    </w:lvl>
    <w:lvl w:ilvl="4" w:tplc="0C0C0019">
      <w:start w:val="1"/>
      <w:numFmt w:val="lowerLetter"/>
      <w:lvlText w:val="%5."/>
      <w:lvlJc w:val="left"/>
      <w:pPr>
        <w:ind w:left="3807" w:hanging="360"/>
      </w:pPr>
    </w:lvl>
    <w:lvl w:ilvl="5" w:tplc="0C0C001B">
      <w:start w:val="1"/>
      <w:numFmt w:val="lowerRoman"/>
      <w:lvlText w:val="%6."/>
      <w:lvlJc w:val="right"/>
      <w:pPr>
        <w:ind w:left="4527" w:hanging="180"/>
      </w:pPr>
    </w:lvl>
    <w:lvl w:ilvl="6" w:tplc="0C0C000F">
      <w:start w:val="1"/>
      <w:numFmt w:val="decimal"/>
      <w:lvlText w:val="%7."/>
      <w:lvlJc w:val="left"/>
      <w:pPr>
        <w:ind w:left="5247" w:hanging="360"/>
      </w:pPr>
    </w:lvl>
    <w:lvl w:ilvl="7" w:tplc="0C0C0019">
      <w:start w:val="1"/>
      <w:numFmt w:val="lowerLetter"/>
      <w:lvlText w:val="%8."/>
      <w:lvlJc w:val="left"/>
      <w:pPr>
        <w:ind w:left="5967" w:hanging="360"/>
      </w:pPr>
    </w:lvl>
    <w:lvl w:ilvl="8" w:tplc="0C0C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53F239D"/>
    <w:multiLevelType w:val="hybridMultilevel"/>
    <w:tmpl w:val="C76E8118"/>
    <w:lvl w:ilvl="0" w:tplc="48427A7E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56A953A2"/>
    <w:multiLevelType w:val="hybridMultilevel"/>
    <w:tmpl w:val="6D82B308"/>
    <w:lvl w:ilvl="0" w:tplc="1009000B">
      <w:start w:val="1"/>
      <w:numFmt w:val="bullet"/>
      <w:lvlText w:val=""/>
      <w:lvlJc w:val="left"/>
      <w:pPr>
        <w:ind w:left="107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5" w15:restartNumberingAfterBreak="0">
    <w:nsid w:val="57FC1435"/>
    <w:multiLevelType w:val="hybridMultilevel"/>
    <w:tmpl w:val="C010C93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C7A88"/>
    <w:multiLevelType w:val="hybridMultilevel"/>
    <w:tmpl w:val="23B8936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05DFD"/>
    <w:multiLevelType w:val="hybridMultilevel"/>
    <w:tmpl w:val="109A3F3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B17FB"/>
    <w:multiLevelType w:val="hybridMultilevel"/>
    <w:tmpl w:val="3A66EF0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8D7475"/>
    <w:multiLevelType w:val="hybridMultilevel"/>
    <w:tmpl w:val="15108EE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A6165"/>
    <w:multiLevelType w:val="hybridMultilevel"/>
    <w:tmpl w:val="372AD4FE"/>
    <w:lvl w:ilvl="0" w:tplc="0C0C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1" w15:restartNumberingAfterBreak="0">
    <w:nsid w:val="70FB25B9"/>
    <w:multiLevelType w:val="hybridMultilevel"/>
    <w:tmpl w:val="CE40FF2E"/>
    <w:lvl w:ilvl="0" w:tplc="3DC04C0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C221D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6E8A9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FA9B9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8809D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B2BF1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327FE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D0AC5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B07F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66C5B01"/>
    <w:multiLevelType w:val="multilevel"/>
    <w:tmpl w:val="200A6CFA"/>
    <w:lvl w:ilvl="0">
      <w:start w:val="1"/>
      <w:numFmt w:val="decimal"/>
      <w:pStyle w:val="Stylerapi0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7CC56FC7"/>
    <w:multiLevelType w:val="hybridMultilevel"/>
    <w:tmpl w:val="ECA06E32"/>
    <w:lvl w:ilvl="0" w:tplc="8F18F71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917DC2"/>
    <w:multiLevelType w:val="hybridMultilevel"/>
    <w:tmpl w:val="CA12A72C"/>
    <w:lvl w:ilvl="0" w:tplc="FFFFFFFF">
      <w:start w:val="1"/>
      <w:numFmt w:val="decimal"/>
      <w:lvlText w:val="%1)"/>
      <w:lvlJc w:val="left"/>
      <w:pPr>
        <w:ind w:left="927" w:hanging="360"/>
      </w:pPr>
      <w:rPr>
        <w:b/>
        <w:strike w:val="0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num w:numId="1" w16cid:durableId="591087660">
    <w:abstractNumId w:val="10"/>
  </w:num>
  <w:num w:numId="2" w16cid:durableId="282154460">
    <w:abstractNumId w:val="22"/>
  </w:num>
  <w:num w:numId="3" w16cid:durableId="1739597360">
    <w:abstractNumId w:val="10"/>
  </w:num>
  <w:num w:numId="4" w16cid:durableId="728576487">
    <w:abstractNumId w:val="20"/>
  </w:num>
  <w:num w:numId="5" w16cid:durableId="1193346564">
    <w:abstractNumId w:val="11"/>
  </w:num>
  <w:num w:numId="6" w16cid:durableId="1779836359">
    <w:abstractNumId w:val="0"/>
  </w:num>
  <w:num w:numId="7" w16cid:durableId="469133426">
    <w:abstractNumId w:val="11"/>
  </w:num>
  <w:num w:numId="8" w16cid:durableId="1947999808">
    <w:abstractNumId w:val="7"/>
  </w:num>
  <w:num w:numId="9" w16cid:durableId="1078022346">
    <w:abstractNumId w:val="2"/>
  </w:num>
  <w:num w:numId="10" w16cid:durableId="1366636833">
    <w:abstractNumId w:val="14"/>
  </w:num>
  <w:num w:numId="11" w16cid:durableId="516962588">
    <w:abstractNumId w:val="19"/>
  </w:num>
  <w:num w:numId="12" w16cid:durableId="1084306630">
    <w:abstractNumId w:val="12"/>
  </w:num>
  <w:num w:numId="13" w16cid:durableId="331379095">
    <w:abstractNumId w:val="12"/>
  </w:num>
  <w:num w:numId="14" w16cid:durableId="233663415">
    <w:abstractNumId w:val="6"/>
  </w:num>
  <w:num w:numId="15" w16cid:durableId="1335498526">
    <w:abstractNumId w:val="24"/>
  </w:num>
  <w:num w:numId="16" w16cid:durableId="1318722987">
    <w:abstractNumId w:val="13"/>
  </w:num>
  <w:num w:numId="17" w16cid:durableId="1787845036">
    <w:abstractNumId w:val="12"/>
  </w:num>
  <w:num w:numId="18" w16cid:durableId="1738747570">
    <w:abstractNumId w:val="8"/>
  </w:num>
  <w:num w:numId="19" w16cid:durableId="354161160">
    <w:abstractNumId w:val="3"/>
  </w:num>
  <w:num w:numId="20" w16cid:durableId="9453839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51344431">
    <w:abstractNumId w:val="18"/>
  </w:num>
  <w:num w:numId="22" w16cid:durableId="1332106488">
    <w:abstractNumId w:val="17"/>
  </w:num>
  <w:num w:numId="23" w16cid:durableId="360054867">
    <w:abstractNumId w:val="5"/>
  </w:num>
  <w:num w:numId="24" w16cid:durableId="1139032419">
    <w:abstractNumId w:val="21"/>
  </w:num>
  <w:num w:numId="25" w16cid:durableId="1265191748">
    <w:abstractNumId w:val="9"/>
  </w:num>
  <w:num w:numId="26" w16cid:durableId="2067486867">
    <w:abstractNumId w:val="16"/>
  </w:num>
  <w:num w:numId="27" w16cid:durableId="1196235416">
    <w:abstractNumId w:val="1"/>
  </w:num>
  <w:num w:numId="28" w16cid:durableId="1922714125">
    <w:abstractNumId w:val="4"/>
  </w:num>
  <w:num w:numId="29" w16cid:durableId="434979597">
    <w:abstractNumId w:val="23"/>
  </w:num>
  <w:num w:numId="30" w16cid:durableId="2087417125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7B8"/>
    <w:rsid w:val="000004D5"/>
    <w:rsid w:val="00000FD3"/>
    <w:rsid w:val="000020D5"/>
    <w:rsid w:val="0000285D"/>
    <w:rsid w:val="00004517"/>
    <w:rsid w:val="000054D2"/>
    <w:rsid w:val="00005AFF"/>
    <w:rsid w:val="00005CCE"/>
    <w:rsid w:val="0000696D"/>
    <w:rsid w:val="000069DB"/>
    <w:rsid w:val="000072B0"/>
    <w:rsid w:val="00007C48"/>
    <w:rsid w:val="00007EA4"/>
    <w:rsid w:val="00010556"/>
    <w:rsid w:val="00010672"/>
    <w:rsid w:val="000108A4"/>
    <w:rsid w:val="00011297"/>
    <w:rsid w:val="0001187B"/>
    <w:rsid w:val="00012028"/>
    <w:rsid w:val="000122ED"/>
    <w:rsid w:val="000124E8"/>
    <w:rsid w:val="00012DFC"/>
    <w:rsid w:val="00012FCF"/>
    <w:rsid w:val="00013336"/>
    <w:rsid w:val="000137C0"/>
    <w:rsid w:val="00013A86"/>
    <w:rsid w:val="0001473E"/>
    <w:rsid w:val="00014B68"/>
    <w:rsid w:val="0001504C"/>
    <w:rsid w:val="00015347"/>
    <w:rsid w:val="000155BC"/>
    <w:rsid w:val="00015724"/>
    <w:rsid w:val="0001743E"/>
    <w:rsid w:val="0001751F"/>
    <w:rsid w:val="00017D63"/>
    <w:rsid w:val="00017DF7"/>
    <w:rsid w:val="00017F94"/>
    <w:rsid w:val="00020BFA"/>
    <w:rsid w:val="000210A2"/>
    <w:rsid w:val="00021A05"/>
    <w:rsid w:val="00022C9B"/>
    <w:rsid w:val="00023AFF"/>
    <w:rsid w:val="000240CA"/>
    <w:rsid w:val="000251D4"/>
    <w:rsid w:val="00026015"/>
    <w:rsid w:val="0002602F"/>
    <w:rsid w:val="00027079"/>
    <w:rsid w:val="000270E3"/>
    <w:rsid w:val="0002726C"/>
    <w:rsid w:val="0003160C"/>
    <w:rsid w:val="00032C8B"/>
    <w:rsid w:val="00033A25"/>
    <w:rsid w:val="00033BB7"/>
    <w:rsid w:val="00033F2E"/>
    <w:rsid w:val="0003509D"/>
    <w:rsid w:val="00035E7B"/>
    <w:rsid w:val="00036C30"/>
    <w:rsid w:val="00036E36"/>
    <w:rsid w:val="00036F9A"/>
    <w:rsid w:val="00037961"/>
    <w:rsid w:val="00040657"/>
    <w:rsid w:val="00040A6B"/>
    <w:rsid w:val="000410FB"/>
    <w:rsid w:val="00041BA5"/>
    <w:rsid w:val="00043302"/>
    <w:rsid w:val="0004330A"/>
    <w:rsid w:val="00043783"/>
    <w:rsid w:val="00044677"/>
    <w:rsid w:val="00044C09"/>
    <w:rsid w:val="00044C78"/>
    <w:rsid w:val="000471CA"/>
    <w:rsid w:val="00047E29"/>
    <w:rsid w:val="00050330"/>
    <w:rsid w:val="000506CF"/>
    <w:rsid w:val="000507FB"/>
    <w:rsid w:val="00051210"/>
    <w:rsid w:val="0005407A"/>
    <w:rsid w:val="000545DF"/>
    <w:rsid w:val="00054D69"/>
    <w:rsid w:val="00054F3A"/>
    <w:rsid w:val="000553E9"/>
    <w:rsid w:val="00055A18"/>
    <w:rsid w:val="00055D18"/>
    <w:rsid w:val="00055D6B"/>
    <w:rsid w:val="00055E3A"/>
    <w:rsid w:val="000571E4"/>
    <w:rsid w:val="00057D01"/>
    <w:rsid w:val="00057D73"/>
    <w:rsid w:val="0006089A"/>
    <w:rsid w:val="000613A5"/>
    <w:rsid w:val="00061F45"/>
    <w:rsid w:val="000623B1"/>
    <w:rsid w:val="00062524"/>
    <w:rsid w:val="00062795"/>
    <w:rsid w:val="00063FB2"/>
    <w:rsid w:val="0006493D"/>
    <w:rsid w:val="00065A54"/>
    <w:rsid w:val="00066749"/>
    <w:rsid w:val="00066BF3"/>
    <w:rsid w:val="00066DCB"/>
    <w:rsid w:val="00067577"/>
    <w:rsid w:val="00070561"/>
    <w:rsid w:val="00071154"/>
    <w:rsid w:val="000711AA"/>
    <w:rsid w:val="00071608"/>
    <w:rsid w:val="000720F0"/>
    <w:rsid w:val="00072BFE"/>
    <w:rsid w:val="00073215"/>
    <w:rsid w:val="00073241"/>
    <w:rsid w:val="00073DCD"/>
    <w:rsid w:val="00074DCE"/>
    <w:rsid w:val="000759A9"/>
    <w:rsid w:val="00075C0D"/>
    <w:rsid w:val="0007710F"/>
    <w:rsid w:val="00077200"/>
    <w:rsid w:val="00077E24"/>
    <w:rsid w:val="000804F8"/>
    <w:rsid w:val="000805EA"/>
    <w:rsid w:val="00080BF2"/>
    <w:rsid w:val="0008184C"/>
    <w:rsid w:val="0008372C"/>
    <w:rsid w:val="00083B59"/>
    <w:rsid w:val="00083F50"/>
    <w:rsid w:val="000846A4"/>
    <w:rsid w:val="00085148"/>
    <w:rsid w:val="000853B8"/>
    <w:rsid w:val="00085AC8"/>
    <w:rsid w:val="00086A7A"/>
    <w:rsid w:val="0008706C"/>
    <w:rsid w:val="000872B4"/>
    <w:rsid w:val="000874A7"/>
    <w:rsid w:val="00087E71"/>
    <w:rsid w:val="00091173"/>
    <w:rsid w:val="00091223"/>
    <w:rsid w:val="00092F7C"/>
    <w:rsid w:val="000959D1"/>
    <w:rsid w:val="000967C5"/>
    <w:rsid w:val="000A117C"/>
    <w:rsid w:val="000A1789"/>
    <w:rsid w:val="000A1CBD"/>
    <w:rsid w:val="000A3EB1"/>
    <w:rsid w:val="000A4875"/>
    <w:rsid w:val="000A49EB"/>
    <w:rsid w:val="000A4DB7"/>
    <w:rsid w:val="000A57A3"/>
    <w:rsid w:val="000A5CD4"/>
    <w:rsid w:val="000A759E"/>
    <w:rsid w:val="000A7DDD"/>
    <w:rsid w:val="000B0A0E"/>
    <w:rsid w:val="000B1093"/>
    <w:rsid w:val="000B1BC8"/>
    <w:rsid w:val="000B1D80"/>
    <w:rsid w:val="000B21A9"/>
    <w:rsid w:val="000B2B13"/>
    <w:rsid w:val="000B2CD8"/>
    <w:rsid w:val="000B350E"/>
    <w:rsid w:val="000B38D2"/>
    <w:rsid w:val="000B45EA"/>
    <w:rsid w:val="000B58AE"/>
    <w:rsid w:val="000B5B9D"/>
    <w:rsid w:val="000B6153"/>
    <w:rsid w:val="000B6A71"/>
    <w:rsid w:val="000B6E62"/>
    <w:rsid w:val="000B7DA8"/>
    <w:rsid w:val="000C0299"/>
    <w:rsid w:val="000C0855"/>
    <w:rsid w:val="000C0943"/>
    <w:rsid w:val="000C09EF"/>
    <w:rsid w:val="000C0C47"/>
    <w:rsid w:val="000C0E2E"/>
    <w:rsid w:val="000C14B0"/>
    <w:rsid w:val="000C1567"/>
    <w:rsid w:val="000C1B02"/>
    <w:rsid w:val="000C36A0"/>
    <w:rsid w:val="000D00DF"/>
    <w:rsid w:val="000D139A"/>
    <w:rsid w:val="000D2EE4"/>
    <w:rsid w:val="000D40C5"/>
    <w:rsid w:val="000D49FF"/>
    <w:rsid w:val="000D4A53"/>
    <w:rsid w:val="000D4FEB"/>
    <w:rsid w:val="000D601A"/>
    <w:rsid w:val="000D619A"/>
    <w:rsid w:val="000D69C7"/>
    <w:rsid w:val="000D6E4D"/>
    <w:rsid w:val="000D7C77"/>
    <w:rsid w:val="000E0EF9"/>
    <w:rsid w:val="000E261C"/>
    <w:rsid w:val="000E2B23"/>
    <w:rsid w:val="000E2D62"/>
    <w:rsid w:val="000E31CB"/>
    <w:rsid w:val="000E3866"/>
    <w:rsid w:val="000E3AE8"/>
    <w:rsid w:val="000E4617"/>
    <w:rsid w:val="000E496B"/>
    <w:rsid w:val="000E4A3F"/>
    <w:rsid w:val="000E4D5D"/>
    <w:rsid w:val="000E5576"/>
    <w:rsid w:val="000E678F"/>
    <w:rsid w:val="000E7EAA"/>
    <w:rsid w:val="000F0826"/>
    <w:rsid w:val="000F09A1"/>
    <w:rsid w:val="000F0F35"/>
    <w:rsid w:val="000F123D"/>
    <w:rsid w:val="000F147E"/>
    <w:rsid w:val="000F1A90"/>
    <w:rsid w:val="000F3337"/>
    <w:rsid w:val="000F3977"/>
    <w:rsid w:val="000F5105"/>
    <w:rsid w:val="000F7239"/>
    <w:rsid w:val="000F79A1"/>
    <w:rsid w:val="000F7A09"/>
    <w:rsid w:val="00100D38"/>
    <w:rsid w:val="00101824"/>
    <w:rsid w:val="001019F7"/>
    <w:rsid w:val="0010402C"/>
    <w:rsid w:val="001054A2"/>
    <w:rsid w:val="00105723"/>
    <w:rsid w:val="00105C98"/>
    <w:rsid w:val="00107442"/>
    <w:rsid w:val="00107669"/>
    <w:rsid w:val="001078DD"/>
    <w:rsid w:val="00107D86"/>
    <w:rsid w:val="00110192"/>
    <w:rsid w:val="00111C16"/>
    <w:rsid w:val="001131D6"/>
    <w:rsid w:val="001136AF"/>
    <w:rsid w:val="00113C9C"/>
    <w:rsid w:val="00113CA1"/>
    <w:rsid w:val="00113FE2"/>
    <w:rsid w:val="00114C7A"/>
    <w:rsid w:val="0011596E"/>
    <w:rsid w:val="00116183"/>
    <w:rsid w:val="00120634"/>
    <w:rsid w:val="00120784"/>
    <w:rsid w:val="00122713"/>
    <w:rsid w:val="00122761"/>
    <w:rsid w:val="00122F11"/>
    <w:rsid w:val="00123B15"/>
    <w:rsid w:val="001240B0"/>
    <w:rsid w:val="001265A2"/>
    <w:rsid w:val="00127C18"/>
    <w:rsid w:val="0013005D"/>
    <w:rsid w:val="00130199"/>
    <w:rsid w:val="0013061B"/>
    <w:rsid w:val="0013117E"/>
    <w:rsid w:val="00131832"/>
    <w:rsid w:val="0013183B"/>
    <w:rsid w:val="0013196D"/>
    <w:rsid w:val="00131D79"/>
    <w:rsid w:val="00132926"/>
    <w:rsid w:val="00132E2C"/>
    <w:rsid w:val="00132EF3"/>
    <w:rsid w:val="00133813"/>
    <w:rsid w:val="00133C51"/>
    <w:rsid w:val="00134365"/>
    <w:rsid w:val="00134E69"/>
    <w:rsid w:val="001352BC"/>
    <w:rsid w:val="00135CFB"/>
    <w:rsid w:val="00136155"/>
    <w:rsid w:val="00136483"/>
    <w:rsid w:val="00137114"/>
    <w:rsid w:val="00140C83"/>
    <w:rsid w:val="00140E12"/>
    <w:rsid w:val="0014171D"/>
    <w:rsid w:val="00141ECC"/>
    <w:rsid w:val="001432AB"/>
    <w:rsid w:val="0014399C"/>
    <w:rsid w:val="00143E28"/>
    <w:rsid w:val="00144648"/>
    <w:rsid w:val="0014479D"/>
    <w:rsid w:val="001448ED"/>
    <w:rsid w:val="00146A31"/>
    <w:rsid w:val="00150C3A"/>
    <w:rsid w:val="001516BE"/>
    <w:rsid w:val="00152664"/>
    <w:rsid w:val="00152A1D"/>
    <w:rsid w:val="001550E1"/>
    <w:rsid w:val="0015602F"/>
    <w:rsid w:val="00156A5E"/>
    <w:rsid w:val="00157409"/>
    <w:rsid w:val="0015760F"/>
    <w:rsid w:val="00157641"/>
    <w:rsid w:val="00157B29"/>
    <w:rsid w:val="00160637"/>
    <w:rsid w:val="001607A1"/>
    <w:rsid w:val="00161CC0"/>
    <w:rsid w:val="0016254C"/>
    <w:rsid w:val="00162AA5"/>
    <w:rsid w:val="00162EC7"/>
    <w:rsid w:val="0016371D"/>
    <w:rsid w:val="00163CB4"/>
    <w:rsid w:val="00164247"/>
    <w:rsid w:val="00164576"/>
    <w:rsid w:val="001650F5"/>
    <w:rsid w:val="001657F0"/>
    <w:rsid w:val="001673BC"/>
    <w:rsid w:val="0016795A"/>
    <w:rsid w:val="00167C04"/>
    <w:rsid w:val="001710DA"/>
    <w:rsid w:val="001717F6"/>
    <w:rsid w:val="00171BAD"/>
    <w:rsid w:val="00172BEB"/>
    <w:rsid w:val="00172FD4"/>
    <w:rsid w:val="001736F6"/>
    <w:rsid w:val="00174A5F"/>
    <w:rsid w:val="00174B9D"/>
    <w:rsid w:val="00174CA6"/>
    <w:rsid w:val="00174DE8"/>
    <w:rsid w:val="001759B0"/>
    <w:rsid w:val="00175B3C"/>
    <w:rsid w:val="00175DBD"/>
    <w:rsid w:val="001765E7"/>
    <w:rsid w:val="0017683A"/>
    <w:rsid w:val="00176C20"/>
    <w:rsid w:val="00176E2B"/>
    <w:rsid w:val="00176E40"/>
    <w:rsid w:val="001771D5"/>
    <w:rsid w:val="0017776F"/>
    <w:rsid w:val="00177C2A"/>
    <w:rsid w:val="001809BF"/>
    <w:rsid w:val="00181A2D"/>
    <w:rsid w:val="00181DCC"/>
    <w:rsid w:val="001828D9"/>
    <w:rsid w:val="00182B06"/>
    <w:rsid w:val="00182B86"/>
    <w:rsid w:val="00183418"/>
    <w:rsid w:val="0018380B"/>
    <w:rsid w:val="00183A45"/>
    <w:rsid w:val="00184239"/>
    <w:rsid w:val="00184803"/>
    <w:rsid w:val="00186A16"/>
    <w:rsid w:val="001871E5"/>
    <w:rsid w:val="00187403"/>
    <w:rsid w:val="00187670"/>
    <w:rsid w:val="001904A8"/>
    <w:rsid w:val="0019095C"/>
    <w:rsid w:val="00190ACA"/>
    <w:rsid w:val="00190B65"/>
    <w:rsid w:val="00190EAD"/>
    <w:rsid w:val="001916C9"/>
    <w:rsid w:val="00192287"/>
    <w:rsid w:val="001925B2"/>
    <w:rsid w:val="001928C7"/>
    <w:rsid w:val="00192C31"/>
    <w:rsid w:val="001931F9"/>
    <w:rsid w:val="00193BB4"/>
    <w:rsid w:val="0019432C"/>
    <w:rsid w:val="001948D2"/>
    <w:rsid w:val="00194FE3"/>
    <w:rsid w:val="001958D4"/>
    <w:rsid w:val="00196249"/>
    <w:rsid w:val="00196393"/>
    <w:rsid w:val="00196B28"/>
    <w:rsid w:val="00196BD5"/>
    <w:rsid w:val="00197613"/>
    <w:rsid w:val="00197A4A"/>
    <w:rsid w:val="00197E62"/>
    <w:rsid w:val="001A0231"/>
    <w:rsid w:val="001A1A84"/>
    <w:rsid w:val="001A364A"/>
    <w:rsid w:val="001A3AAE"/>
    <w:rsid w:val="001A447D"/>
    <w:rsid w:val="001A4AD0"/>
    <w:rsid w:val="001A5403"/>
    <w:rsid w:val="001A6BDF"/>
    <w:rsid w:val="001A6DB6"/>
    <w:rsid w:val="001A722E"/>
    <w:rsid w:val="001A7975"/>
    <w:rsid w:val="001A7E26"/>
    <w:rsid w:val="001B01AB"/>
    <w:rsid w:val="001B0629"/>
    <w:rsid w:val="001B0723"/>
    <w:rsid w:val="001B0C64"/>
    <w:rsid w:val="001B24DB"/>
    <w:rsid w:val="001B308D"/>
    <w:rsid w:val="001B365A"/>
    <w:rsid w:val="001B39F5"/>
    <w:rsid w:val="001B4336"/>
    <w:rsid w:val="001B627A"/>
    <w:rsid w:val="001B6BB3"/>
    <w:rsid w:val="001B6E09"/>
    <w:rsid w:val="001B7E17"/>
    <w:rsid w:val="001B7F88"/>
    <w:rsid w:val="001C062C"/>
    <w:rsid w:val="001C06BB"/>
    <w:rsid w:val="001C0F39"/>
    <w:rsid w:val="001C1AA7"/>
    <w:rsid w:val="001C2651"/>
    <w:rsid w:val="001C309D"/>
    <w:rsid w:val="001C312C"/>
    <w:rsid w:val="001C3560"/>
    <w:rsid w:val="001C44ED"/>
    <w:rsid w:val="001C49C1"/>
    <w:rsid w:val="001C50F7"/>
    <w:rsid w:val="001C6F4C"/>
    <w:rsid w:val="001C7A0A"/>
    <w:rsid w:val="001D16E6"/>
    <w:rsid w:val="001D19D3"/>
    <w:rsid w:val="001D3173"/>
    <w:rsid w:val="001D3910"/>
    <w:rsid w:val="001D4F52"/>
    <w:rsid w:val="001D6490"/>
    <w:rsid w:val="001D79E7"/>
    <w:rsid w:val="001E0728"/>
    <w:rsid w:val="001E0E41"/>
    <w:rsid w:val="001E0F61"/>
    <w:rsid w:val="001E16F6"/>
    <w:rsid w:val="001E22F2"/>
    <w:rsid w:val="001E339A"/>
    <w:rsid w:val="001E3953"/>
    <w:rsid w:val="001E43B8"/>
    <w:rsid w:val="001E4FA5"/>
    <w:rsid w:val="001E567F"/>
    <w:rsid w:val="001E5687"/>
    <w:rsid w:val="001E6252"/>
    <w:rsid w:val="001E64B5"/>
    <w:rsid w:val="001E6647"/>
    <w:rsid w:val="001E6D7F"/>
    <w:rsid w:val="001E6EEF"/>
    <w:rsid w:val="001E7466"/>
    <w:rsid w:val="001E78C6"/>
    <w:rsid w:val="001E7B20"/>
    <w:rsid w:val="001F0121"/>
    <w:rsid w:val="001F0C1D"/>
    <w:rsid w:val="001F0F0A"/>
    <w:rsid w:val="001F1377"/>
    <w:rsid w:val="001F177E"/>
    <w:rsid w:val="001F2244"/>
    <w:rsid w:val="001F2D91"/>
    <w:rsid w:val="001F2E9D"/>
    <w:rsid w:val="001F2FF6"/>
    <w:rsid w:val="001F330B"/>
    <w:rsid w:val="001F36C3"/>
    <w:rsid w:val="001F4908"/>
    <w:rsid w:val="001F4F75"/>
    <w:rsid w:val="001F68F2"/>
    <w:rsid w:val="001F77EE"/>
    <w:rsid w:val="001F7A6B"/>
    <w:rsid w:val="001F7B9E"/>
    <w:rsid w:val="001F7D7A"/>
    <w:rsid w:val="00200B48"/>
    <w:rsid w:val="00201973"/>
    <w:rsid w:val="00201D65"/>
    <w:rsid w:val="00201D77"/>
    <w:rsid w:val="0020209D"/>
    <w:rsid w:val="00202617"/>
    <w:rsid w:val="00203F38"/>
    <w:rsid w:val="00204453"/>
    <w:rsid w:val="00204EFA"/>
    <w:rsid w:val="00204F3A"/>
    <w:rsid w:val="0020525E"/>
    <w:rsid w:val="00205862"/>
    <w:rsid w:val="00205A95"/>
    <w:rsid w:val="00205A97"/>
    <w:rsid w:val="00206385"/>
    <w:rsid w:val="00207B7C"/>
    <w:rsid w:val="002104D5"/>
    <w:rsid w:val="002120B2"/>
    <w:rsid w:val="00212697"/>
    <w:rsid w:val="00213947"/>
    <w:rsid w:val="00213F97"/>
    <w:rsid w:val="00214635"/>
    <w:rsid w:val="00215742"/>
    <w:rsid w:val="0022083A"/>
    <w:rsid w:val="00221684"/>
    <w:rsid w:val="00221BA9"/>
    <w:rsid w:val="00221EF2"/>
    <w:rsid w:val="0022254A"/>
    <w:rsid w:val="00222B1D"/>
    <w:rsid w:val="0022303E"/>
    <w:rsid w:val="00223361"/>
    <w:rsid w:val="00223F9B"/>
    <w:rsid w:val="00224EEF"/>
    <w:rsid w:val="002250DF"/>
    <w:rsid w:val="00227323"/>
    <w:rsid w:val="00227A4A"/>
    <w:rsid w:val="002302B6"/>
    <w:rsid w:val="0023076D"/>
    <w:rsid w:val="00230E93"/>
    <w:rsid w:val="002311CF"/>
    <w:rsid w:val="002322FC"/>
    <w:rsid w:val="00232D83"/>
    <w:rsid w:val="00232DEE"/>
    <w:rsid w:val="00234145"/>
    <w:rsid w:val="002350B2"/>
    <w:rsid w:val="00235DD3"/>
    <w:rsid w:val="00236631"/>
    <w:rsid w:val="0023691C"/>
    <w:rsid w:val="00237267"/>
    <w:rsid w:val="00237F12"/>
    <w:rsid w:val="00240730"/>
    <w:rsid w:val="0024075E"/>
    <w:rsid w:val="00240890"/>
    <w:rsid w:val="00240AD2"/>
    <w:rsid w:val="002412D7"/>
    <w:rsid w:val="002418C0"/>
    <w:rsid w:val="002421B8"/>
    <w:rsid w:val="002424FE"/>
    <w:rsid w:val="002427F6"/>
    <w:rsid w:val="00242A93"/>
    <w:rsid w:val="002439A5"/>
    <w:rsid w:val="00243A76"/>
    <w:rsid w:val="00243AB9"/>
    <w:rsid w:val="00243E68"/>
    <w:rsid w:val="002440CA"/>
    <w:rsid w:val="00244475"/>
    <w:rsid w:val="00244B30"/>
    <w:rsid w:val="002460FF"/>
    <w:rsid w:val="0025004F"/>
    <w:rsid w:val="00250E91"/>
    <w:rsid w:val="0025122C"/>
    <w:rsid w:val="00251F77"/>
    <w:rsid w:val="0025217A"/>
    <w:rsid w:val="00252259"/>
    <w:rsid w:val="00252E8E"/>
    <w:rsid w:val="002531E2"/>
    <w:rsid w:val="002534F3"/>
    <w:rsid w:val="002548E5"/>
    <w:rsid w:val="002549AC"/>
    <w:rsid w:val="00255654"/>
    <w:rsid w:val="00256057"/>
    <w:rsid w:val="002564C8"/>
    <w:rsid w:val="00256963"/>
    <w:rsid w:val="00256B48"/>
    <w:rsid w:val="00257708"/>
    <w:rsid w:val="002601D6"/>
    <w:rsid w:val="0026027D"/>
    <w:rsid w:val="002615A0"/>
    <w:rsid w:val="00261AD7"/>
    <w:rsid w:val="00262637"/>
    <w:rsid w:val="002633FD"/>
    <w:rsid w:val="002644C5"/>
    <w:rsid w:val="002647F4"/>
    <w:rsid w:val="00264AF2"/>
    <w:rsid w:val="00265306"/>
    <w:rsid w:val="0026592A"/>
    <w:rsid w:val="00265C43"/>
    <w:rsid w:val="00265DDD"/>
    <w:rsid w:val="002663AA"/>
    <w:rsid w:val="00266503"/>
    <w:rsid w:val="002668D6"/>
    <w:rsid w:val="00267514"/>
    <w:rsid w:val="00267FD1"/>
    <w:rsid w:val="00270228"/>
    <w:rsid w:val="002709A0"/>
    <w:rsid w:val="002709AC"/>
    <w:rsid w:val="00270AF6"/>
    <w:rsid w:val="00270B90"/>
    <w:rsid w:val="002718C6"/>
    <w:rsid w:val="00271C2F"/>
    <w:rsid w:val="002723A5"/>
    <w:rsid w:val="00273B4B"/>
    <w:rsid w:val="00273CE4"/>
    <w:rsid w:val="002752C2"/>
    <w:rsid w:val="00275870"/>
    <w:rsid w:val="00275A14"/>
    <w:rsid w:val="002764E2"/>
    <w:rsid w:val="002765BE"/>
    <w:rsid w:val="00276664"/>
    <w:rsid w:val="0027688C"/>
    <w:rsid w:val="00276A7F"/>
    <w:rsid w:val="00277674"/>
    <w:rsid w:val="00280C82"/>
    <w:rsid w:val="002812E5"/>
    <w:rsid w:val="00282540"/>
    <w:rsid w:val="00282F38"/>
    <w:rsid w:val="00283C18"/>
    <w:rsid w:val="00284513"/>
    <w:rsid w:val="0028476E"/>
    <w:rsid w:val="00284AF4"/>
    <w:rsid w:val="00286063"/>
    <w:rsid w:val="0028690C"/>
    <w:rsid w:val="00286958"/>
    <w:rsid w:val="00287A16"/>
    <w:rsid w:val="00287A81"/>
    <w:rsid w:val="00290648"/>
    <w:rsid w:val="002909D1"/>
    <w:rsid w:val="0029172C"/>
    <w:rsid w:val="00291B90"/>
    <w:rsid w:val="00291C9A"/>
    <w:rsid w:val="0029202A"/>
    <w:rsid w:val="00293CB1"/>
    <w:rsid w:val="00294263"/>
    <w:rsid w:val="00294479"/>
    <w:rsid w:val="00294596"/>
    <w:rsid w:val="00294ED5"/>
    <w:rsid w:val="0029521E"/>
    <w:rsid w:val="002955BE"/>
    <w:rsid w:val="00295BD8"/>
    <w:rsid w:val="00295CCD"/>
    <w:rsid w:val="00296FA2"/>
    <w:rsid w:val="0029737C"/>
    <w:rsid w:val="00297670"/>
    <w:rsid w:val="002A04E2"/>
    <w:rsid w:val="002A0E10"/>
    <w:rsid w:val="002A0F94"/>
    <w:rsid w:val="002A1398"/>
    <w:rsid w:val="002A1618"/>
    <w:rsid w:val="002A249F"/>
    <w:rsid w:val="002A31EC"/>
    <w:rsid w:val="002A6111"/>
    <w:rsid w:val="002A61F5"/>
    <w:rsid w:val="002A6F20"/>
    <w:rsid w:val="002A72E8"/>
    <w:rsid w:val="002A7423"/>
    <w:rsid w:val="002A76D6"/>
    <w:rsid w:val="002A7EB1"/>
    <w:rsid w:val="002B049B"/>
    <w:rsid w:val="002B0946"/>
    <w:rsid w:val="002B11DC"/>
    <w:rsid w:val="002B18B6"/>
    <w:rsid w:val="002B1E41"/>
    <w:rsid w:val="002B2B71"/>
    <w:rsid w:val="002B344E"/>
    <w:rsid w:val="002B424B"/>
    <w:rsid w:val="002B4A59"/>
    <w:rsid w:val="002B5098"/>
    <w:rsid w:val="002B58C8"/>
    <w:rsid w:val="002B5F3D"/>
    <w:rsid w:val="002B65AB"/>
    <w:rsid w:val="002B71D9"/>
    <w:rsid w:val="002B7B70"/>
    <w:rsid w:val="002B7FCE"/>
    <w:rsid w:val="002C01BD"/>
    <w:rsid w:val="002C1C8F"/>
    <w:rsid w:val="002C248E"/>
    <w:rsid w:val="002C2FF8"/>
    <w:rsid w:val="002C30EA"/>
    <w:rsid w:val="002C3C7B"/>
    <w:rsid w:val="002C5011"/>
    <w:rsid w:val="002C5B5B"/>
    <w:rsid w:val="002C7D69"/>
    <w:rsid w:val="002D0476"/>
    <w:rsid w:val="002D1500"/>
    <w:rsid w:val="002D40F4"/>
    <w:rsid w:val="002D5F4F"/>
    <w:rsid w:val="002D60DA"/>
    <w:rsid w:val="002D6C07"/>
    <w:rsid w:val="002D6E90"/>
    <w:rsid w:val="002D6FAE"/>
    <w:rsid w:val="002D7238"/>
    <w:rsid w:val="002D7247"/>
    <w:rsid w:val="002D7683"/>
    <w:rsid w:val="002E0320"/>
    <w:rsid w:val="002E064D"/>
    <w:rsid w:val="002E0B2B"/>
    <w:rsid w:val="002E0D9E"/>
    <w:rsid w:val="002E2658"/>
    <w:rsid w:val="002E309A"/>
    <w:rsid w:val="002E3328"/>
    <w:rsid w:val="002E3760"/>
    <w:rsid w:val="002E3F9C"/>
    <w:rsid w:val="002E49A0"/>
    <w:rsid w:val="002E5A13"/>
    <w:rsid w:val="002E5FC5"/>
    <w:rsid w:val="002F0486"/>
    <w:rsid w:val="002F0908"/>
    <w:rsid w:val="002F0B19"/>
    <w:rsid w:val="002F17D9"/>
    <w:rsid w:val="002F200C"/>
    <w:rsid w:val="002F2694"/>
    <w:rsid w:val="002F2FD2"/>
    <w:rsid w:val="002F407F"/>
    <w:rsid w:val="002F548D"/>
    <w:rsid w:val="002F5962"/>
    <w:rsid w:val="002F6F6E"/>
    <w:rsid w:val="002F7AC0"/>
    <w:rsid w:val="002F7C53"/>
    <w:rsid w:val="003003D1"/>
    <w:rsid w:val="00300991"/>
    <w:rsid w:val="00301062"/>
    <w:rsid w:val="003018EB"/>
    <w:rsid w:val="00301A36"/>
    <w:rsid w:val="00305205"/>
    <w:rsid w:val="0030551B"/>
    <w:rsid w:val="00306429"/>
    <w:rsid w:val="00306A66"/>
    <w:rsid w:val="00306DCE"/>
    <w:rsid w:val="003106A8"/>
    <w:rsid w:val="00310A91"/>
    <w:rsid w:val="00310C94"/>
    <w:rsid w:val="003113E9"/>
    <w:rsid w:val="00311BAB"/>
    <w:rsid w:val="00314C49"/>
    <w:rsid w:val="00314D87"/>
    <w:rsid w:val="00315742"/>
    <w:rsid w:val="0031683E"/>
    <w:rsid w:val="00317856"/>
    <w:rsid w:val="00317CE3"/>
    <w:rsid w:val="00320434"/>
    <w:rsid w:val="003208BA"/>
    <w:rsid w:val="00322496"/>
    <w:rsid w:val="0032389E"/>
    <w:rsid w:val="00325C39"/>
    <w:rsid w:val="00326250"/>
    <w:rsid w:val="00327975"/>
    <w:rsid w:val="00327F7A"/>
    <w:rsid w:val="003309F5"/>
    <w:rsid w:val="003326FC"/>
    <w:rsid w:val="00333470"/>
    <w:rsid w:val="00334F56"/>
    <w:rsid w:val="00335722"/>
    <w:rsid w:val="003360EA"/>
    <w:rsid w:val="0034012B"/>
    <w:rsid w:val="003403B2"/>
    <w:rsid w:val="0034166A"/>
    <w:rsid w:val="003419B0"/>
    <w:rsid w:val="00342BA4"/>
    <w:rsid w:val="003431EE"/>
    <w:rsid w:val="00344352"/>
    <w:rsid w:val="00344DB0"/>
    <w:rsid w:val="003454D4"/>
    <w:rsid w:val="0034650F"/>
    <w:rsid w:val="003478FD"/>
    <w:rsid w:val="0035180C"/>
    <w:rsid w:val="003519DB"/>
    <w:rsid w:val="00351B1A"/>
    <w:rsid w:val="0035267C"/>
    <w:rsid w:val="00352DEA"/>
    <w:rsid w:val="003535B8"/>
    <w:rsid w:val="00353EBF"/>
    <w:rsid w:val="003540C4"/>
    <w:rsid w:val="00354A46"/>
    <w:rsid w:val="003551CE"/>
    <w:rsid w:val="00356041"/>
    <w:rsid w:val="00356294"/>
    <w:rsid w:val="00356EBF"/>
    <w:rsid w:val="0035766C"/>
    <w:rsid w:val="00357FED"/>
    <w:rsid w:val="003603EE"/>
    <w:rsid w:val="003606DA"/>
    <w:rsid w:val="00360E22"/>
    <w:rsid w:val="003612BC"/>
    <w:rsid w:val="0036137F"/>
    <w:rsid w:val="003618F4"/>
    <w:rsid w:val="00363122"/>
    <w:rsid w:val="003638A7"/>
    <w:rsid w:val="00363AFE"/>
    <w:rsid w:val="00364125"/>
    <w:rsid w:val="003644CD"/>
    <w:rsid w:val="00365107"/>
    <w:rsid w:val="00365945"/>
    <w:rsid w:val="003663D1"/>
    <w:rsid w:val="003671E0"/>
    <w:rsid w:val="003674A5"/>
    <w:rsid w:val="00370271"/>
    <w:rsid w:val="00370B59"/>
    <w:rsid w:val="00370FC5"/>
    <w:rsid w:val="0037177E"/>
    <w:rsid w:val="00371C4A"/>
    <w:rsid w:val="0037242E"/>
    <w:rsid w:val="00372B36"/>
    <w:rsid w:val="00373033"/>
    <w:rsid w:val="003738FA"/>
    <w:rsid w:val="00374101"/>
    <w:rsid w:val="00374936"/>
    <w:rsid w:val="00374F70"/>
    <w:rsid w:val="00375CE2"/>
    <w:rsid w:val="00375D2F"/>
    <w:rsid w:val="00376624"/>
    <w:rsid w:val="00376638"/>
    <w:rsid w:val="0037702A"/>
    <w:rsid w:val="003773D1"/>
    <w:rsid w:val="003816F2"/>
    <w:rsid w:val="00381838"/>
    <w:rsid w:val="00382075"/>
    <w:rsid w:val="00382624"/>
    <w:rsid w:val="00383B38"/>
    <w:rsid w:val="00383BAC"/>
    <w:rsid w:val="00383ECC"/>
    <w:rsid w:val="003859A7"/>
    <w:rsid w:val="00385B40"/>
    <w:rsid w:val="00385F65"/>
    <w:rsid w:val="003863DC"/>
    <w:rsid w:val="00387765"/>
    <w:rsid w:val="00390AD5"/>
    <w:rsid w:val="00391117"/>
    <w:rsid w:val="00391292"/>
    <w:rsid w:val="003921F2"/>
    <w:rsid w:val="003929BA"/>
    <w:rsid w:val="003929F6"/>
    <w:rsid w:val="00392FB8"/>
    <w:rsid w:val="003934F2"/>
    <w:rsid w:val="00393B57"/>
    <w:rsid w:val="00394A99"/>
    <w:rsid w:val="00394BDB"/>
    <w:rsid w:val="00394E54"/>
    <w:rsid w:val="003967FC"/>
    <w:rsid w:val="00397172"/>
    <w:rsid w:val="003A07DD"/>
    <w:rsid w:val="003A0980"/>
    <w:rsid w:val="003A0A0E"/>
    <w:rsid w:val="003A0A97"/>
    <w:rsid w:val="003A1C8C"/>
    <w:rsid w:val="003A1D9B"/>
    <w:rsid w:val="003A2C34"/>
    <w:rsid w:val="003A34A2"/>
    <w:rsid w:val="003A4497"/>
    <w:rsid w:val="003A44CA"/>
    <w:rsid w:val="003A4818"/>
    <w:rsid w:val="003A5710"/>
    <w:rsid w:val="003A5894"/>
    <w:rsid w:val="003A5CA5"/>
    <w:rsid w:val="003A62A4"/>
    <w:rsid w:val="003A6A66"/>
    <w:rsid w:val="003A75FA"/>
    <w:rsid w:val="003B139E"/>
    <w:rsid w:val="003B2926"/>
    <w:rsid w:val="003B40C3"/>
    <w:rsid w:val="003B4FD1"/>
    <w:rsid w:val="003B5854"/>
    <w:rsid w:val="003B5AC3"/>
    <w:rsid w:val="003B635D"/>
    <w:rsid w:val="003B6AAD"/>
    <w:rsid w:val="003B7C58"/>
    <w:rsid w:val="003C00AD"/>
    <w:rsid w:val="003C0FC6"/>
    <w:rsid w:val="003C22C3"/>
    <w:rsid w:val="003C2BCC"/>
    <w:rsid w:val="003C46BA"/>
    <w:rsid w:val="003C5ED5"/>
    <w:rsid w:val="003C62CD"/>
    <w:rsid w:val="003C7E9F"/>
    <w:rsid w:val="003D1BE4"/>
    <w:rsid w:val="003D202D"/>
    <w:rsid w:val="003D44D0"/>
    <w:rsid w:val="003D4A75"/>
    <w:rsid w:val="003D5690"/>
    <w:rsid w:val="003D57E1"/>
    <w:rsid w:val="003D64CA"/>
    <w:rsid w:val="003D6651"/>
    <w:rsid w:val="003D694F"/>
    <w:rsid w:val="003D73CA"/>
    <w:rsid w:val="003D7C96"/>
    <w:rsid w:val="003E02F8"/>
    <w:rsid w:val="003E0D6A"/>
    <w:rsid w:val="003E1790"/>
    <w:rsid w:val="003E24B8"/>
    <w:rsid w:val="003E2715"/>
    <w:rsid w:val="003E2884"/>
    <w:rsid w:val="003E33ED"/>
    <w:rsid w:val="003E3DA0"/>
    <w:rsid w:val="003E3DC0"/>
    <w:rsid w:val="003E591A"/>
    <w:rsid w:val="003E5D78"/>
    <w:rsid w:val="003E620A"/>
    <w:rsid w:val="003E6EF1"/>
    <w:rsid w:val="003F023D"/>
    <w:rsid w:val="003F0D90"/>
    <w:rsid w:val="003F0E5B"/>
    <w:rsid w:val="003F1660"/>
    <w:rsid w:val="003F1C15"/>
    <w:rsid w:val="003F2E1D"/>
    <w:rsid w:val="003F3309"/>
    <w:rsid w:val="003F396D"/>
    <w:rsid w:val="003F3EC7"/>
    <w:rsid w:val="003F4E5A"/>
    <w:rsid w:val="003F5BDA"/>
    <w:rsid w:val="003F5FB9"/>
    <w:rsid w:val="003F638E"/>
    <w:rsid w:val="003F7A13"/>
    <w:rsid w:val="00401F71"/>
    <w:rsid w:val="00402F24"/>
    <w:rsid w:val="00404419"/>
    <w:rsid w:val="004048C1"/>
    <w:rsid w:val="00404E3B"/>
    <w:rsid w:val="004052B2"/>
    <w:rsid w:val="004057AC"/>
    <w:rsid w:val="00405C91"/>
    <w:rsid w:val="004061F1"/>
    <w:rsid w:val="00406DE9"/>
    <w:rsid w:val="00406E9C"/>
    <w:rsid w:val="00407AE4"/>
    <w:rsid w:val="00411163"/>
    <w:rsid w:val="00411718"/>
    <w:rsid w:val="00411B63"/>
    <w:rsid w:val="00411DFD"/>
    <w:rsid w:val="00412927"/>
    <w:rsid w:val="004135A5"/>
    <w:rsid w:val="00413767"/>
    <w:rsid w:val="0041535A"/>
    <w:rsid w:val="004166F7"/>
    <w:rsid w:val="00416A88"/>
    <w:rsid w:val="00416E99"/>
    <w:rsid w:val="00421637"/>
    <w:rsid w:val="00421C37"/>
    <w:rsid w:val="00422227"/>
    <w:rsid w:val="0042245D"/>
    <w:rsid w:val="00423625"/>
    <w:rsid w:val="0042381D"/>
    <w:rsid w:val="00423BDF"/>
    <w:rsid w:val="00423FB7"/>
    <w:rsid w:val="00424520"/>
    <w:rsid w:val="00424583"/>
    <w:rsid w:val="00425057"/>
    <w:rsid w:val="00425A03"/>
    <w:rsid w:val="00425C37"/>
    <w:rsid w:val="00425D79"/>
    <w:rsid w:val="004264A1"/>
    <w:rsid w:val="004265A1"/>
    <w:rsid w:val="00426677"/>
    <w:rsid w:val="004266E1"/>
    <w:rsid w:val="00427D9C"/>
    <w:rsid w:val="0043073B"/>
    <w:rsid w:val="004309BA"/>
    <w:rsid w:val="00430FBC"/>
    <w:rsid w:val="0043106A"/>
    <w:rsid w:val="00431BB4"/>
    <w:rsid w:val="00432A83"/>
    <w:rsid w:val="00432A9F"/>
    <w:rsid w:val="00432D32"/>
    <w:rsid w:val="00432D3F"/>
    <w:rsid w:val="00433315"/>
    <w:rsid w:val="00433641"/>
    <w:rsid w:val="00433BA6"/>
    <w:rsid w:val="00433EEA"/>
    <w:rsid w:val="0043627A"/>
    <w:rsid w:val="00436446"/>
    <w:rsid w:val="004416D3"/>
    <w:rsid w:val="00442083"/>
    <w:rsid w:val="00442DEE"/>
    <w:rsid w:val="00442EBC"/>
    <w:rsid w:val="004432AA"/>
    <w:rsid w:val="00443EFC"/>
    <w:rsid w:val="00443F19"/>
    <w:rsid w:val="00444D2F"/>
    <w:rsid w:val="004450B8"/>
    <w:rsid w:val="00445399"/>
    <w:rsid w:val="004453FF"/>
    <w:rsid w:val="00445897"/>
    <w:rsid w:val="00445C75"/>
    <w:rsid w:val="004468BF"/>
    <w:rsid w:val="004469B4"/>
    <w:rsid w:val="00446F4D"/>
    <w:rsid w:val="00447479"/>
    <w:rsid w:val="00450EFE"/>
    <w:rsid w:val="00450FA0"/>
    <w:rsid w:val="004518B9"/>
    <w:rsid w:val="00451B52"/>
    <w:rsid w:val="00453578"/>
    <w:rsid w:val="00453891"/>
    <w:rsid w:val="0045477A"/>
    <w:rsid w:val="004547F8"/>
    <w:rsid w:val="00454C29"/>
    <w:rsid w:val="00454E0C"/>
    <w:rsid w:val="00455547"/>
    <w:rsid w:val="00455A11"/>
    <w:rsid w:val="00455C1E"/>
    <w:rsid w:val="0045619B"/>
    <w:rsid w:val="004574BE"/>
    <w:rsid w:val="0045762F"/>
    <w:rsid w:val="004600A6"/>
    <w:rsid w:val="00460212"/>
    <w:rsid w:val="004612EB"/>
    <w:rsid w:val="00461E4B"/>
    <w:rsid w:val="00461E69"/>
    <w:rsid w:val="00462078"/>
    <w:rsid w:val="004647D3"/>
    <w:rsid w:val="0046500A"/>
    <w:rsid w:val="004650C5"/>
    <w:rsid w:val="00465316"/>
    <w:rsid w:val="00465AAC"/>
    <w:rsid w:val="00466176"/>
    <w:rsid w:val="00466E69"/>
    <w:rsid w:val="00467066"/>
    <w:rsid w:val="004673F2"/>
    <w:rsid w:val="00467666"/>
    <w:rsid w:val="00467A6E"/>
    <w:rsid w:val="00467BDA"/>
    <w:rsid w:val="00467C91"/>
    <w:rsid w:val="0047081D"/>
    <w:rsid w:val="00470BD6"/>
    <w:rsid w:val="004715A0"/>
    <w:rsid w:val="00473D63"/>
    <w:rsid w:val="0047446B"/>
    <w:rsid w:val="0047546D"/>
    <w:rsid w:val="004756B5"/>
    <w:rsid w:val="00475D09"/>
    <w:rsid w:val="00476E88"/>
    <w:rsid w:val="00477595"/>
    <w:rsid w:val="0048043D"/>
    <w:rsid w:val="00481811"/>
    <w:rsid w:val="00481824"/>
    <w:rsid w:val="00481BF6"/>
    <w:rsid w:val="0048211B"/>
    <w:rsid w:val="00482798"/>
    <w:rsid w:val="00483BCD"/>
    <w:rsid w:val="00483C15"/>
    <w:rsid w:val="00484616"/>
    <w:rsid w:val="004846F5"/>
    <w:rsid w:val="00485767"/>
    <w:rsid w:val="004857C2"/>
    <w:rsid w:val="00486322"/>
    <w:rsid w:val="00486632"/>
    <w:rsid w:val="0048672F"/>
    <w:rsid w:val="00486EA8"/>
    <w:rsid w:val="00490C1B"/>
    <w:rsid w:val="0049127F"/>
    <w:rsid w:val="00492094"/>
    <w:rsid w:val="00492963"/>
    <w:rsid w:val="004930AA"/>
    <w:rsid w:val="00493FC4"/>
    <w:rsid w:val="004948A9"/>
    <w:rsid w:val="00494DB6"/>
    <w:rsid w:val="00495164"/>
    <w:rsid w:val="004951C3"/>
    <w:rsid w:val="0049572C"/>
    <w:rsid w:val="00495D69"/>
    <w:rsid w:val="004964D7"/>
    <w:rsid w:val="00496572"/>
    <w:rsid w:val="00496719"/>
    <w:rsid w:val="004968BC"/>
    <w:rsid w:val="00497B12"/>
    <w:rsid w:val="00497E9C"/>
    <w:rsid w:val="004A072D"/>
    <w:rsid w:val="004A0EA8"/>
    <w:rsid w:val="004A1269"/>
    <w:rsid w:val="004A1A12"/>
    <w:rsid w:val="004A3640"/>
    <w:rsid w:val="004A3727"/>
    <w:rsid w:val="004A4244"/>
    <w:rsid w:val="004A4C35"/>
    <w:rsid w:val="004A53D3"/>
    <w:rsid w:val="004A606F"/>
    <w:rsid w:val="004A628F"/>
    <w:rsid w:val="004A7374"/>
    <w:rsid w:val="004A73DB"/>
    <w:rsid w:val="004A7EE6"/>
    <w:rsid w:val="004B0487"/>
    <w:rsid w:val="004B0C8C"/>
    <w:rsid w:val="004B218B"/>
    <w:rsid w:val="004B21B0"/>
    <w:rsid w:val="004B3E4A"/>
    <w:rsid w:val="004B4176"/>
    <w:rsid w:val="004B449E"/>
    <w:rsid w:val="004B4637"/>
    <w:rsid w:val="004B6443"/>
    <w:rsid w:val="004B6D0D"/>
    <w:rsid w:val="004B6DCD"/>
    <w:rsid w:val="004B71F7"/>
    <w:rsid w:val="004B749A"/>
    <w:rsid w:val="004C047B"/>
    <w:rsid w:val="004C0D59"/>
    <w:rsid w:val="004C112E"/>
    <w:rsid w:val="004C1603"/>
    <w:rsid w:val="004C1B04"/>
    <w:rsid w:val="004C1B1B"/>
    <w:rsid w:val="004C2680"/>
    <w:rsid w:val="004C290E"/>
    <w:rsid w:val="004C2AFA"/>
    <w:rsid w:val="004C2EE5"/>
    <w:rsid w:val="004C364A"/>
    <w:rsid w:val="004C39A9"/>
    <w:rsid w:val="004C4098"/>
    <w:rsid w:val="004C41E7"/>
    <w:rsid w:val="004C44AD"/>
    <w:rsid w:val="004C5AFD"/>
    <w:rsid w:val="004C69AC"/>
    <w:rsid w:val="004C6DBA"/>
    <w:rsid w:val="004C757D"/>
    <w:rsid w:val="004C77EE"/>
    <w:rsid w:val="004C7A21"/>
    <w:rsid w:val="004D06B4"/>
    <w:rsid w:val="004D0EBC"/>
    <w:rsid w:val="004D12B4"/>
    <w:rsid w:val="004D14E1"/>
    <w:rsid w:val="004D162F"/>
    <w:rsid w:val="004D1D9A"/>
    <w:rsid w:val="004D1F57"/>
    <w:rsid w:val="004D2612"/>
    <w:rsid w:val="004D30ED"/>
    <w:rsid w:val="004D33D1"/>
    <w:rsid w:val="004D3B93"/>
    <w:rsid w:val="004D4120"/>
    <w:rsid w:val="004D45B2"/>
    <w:rsid w:val="004D4C27"/>
    <w:rsid w:val="004D4FDC"/>
    <w:rsid w:val="004D537D"/>
    <w:rsid w:val="004D5514"/>
    <w:rsid w:val="004D614D"/>
    <w:rsid w:val="004D6397"/>
    <w:rsid w:val="004D68FD"/>
    <w:rsid w:val="004D79F8"/>
    <w:rsid w:val="004E068D"/>
    <w:rsid w:val="004E1B13"/>
    <w:rsid w:val="004E211C"/>
    <w:rsid w:val="004E2518"/>
    <w:rsid w:val="004E25B1"/>
    <w:rsid w:val="004E2A76"/>
    <w:rsid w:val="004E2C28"/>
    <w:rsid w:val="004E39E5"/>
    <w:rsid w:val="004E3A9C"/>
    <w:rsid w:val="004E3BF5"/>
    <w:rsid w:val="004E411A"/>
    <w:rsid w:val="004E48B6"/>
    <w:rsid w:val="004E5A6F"/>
    <w:rsid w:val="004E6D04"/>
    <w:rsid w:val="004E7645"/>
    <w:rsid w:val="004F15A0"/>
    <w:rsid w:val="004F1811"/>
    <w:rsid w:val="004F25ED"/>
    <w:rsid w:val="004F2F73"/>
    <w:rsid w:val="004F2F80"/>
    <w:rsid w:val="004F4D81"/>
    <w:rsid w:val="004F52E0"/>
    <w:rsid w:val="004F5D32"/>
    <w:rsid w:val="004F7349"/>
    <w:rsid w:val="004F78B2"/>
    <w:rsid w:val="005012FB"/>
    <w:rsid w:val="00501E6A"/>
    <w:rsid w:val="0050380B"/>
    <w:rsid w:val="00503A34"/>
    <w:rsid w:val="00503B57"/>
    <w:rsid w:val="00504671"/>
    <w:rsid w:val="00506E49"/>
    <w:rsid w:val="005105AC"/>
    <w:rsid w:val="00510B88"/>
    <w:rsid w:val="00512C05"/>
    <w:rsid w:val="00512C55"/>
    <w:rsid w:val="005135CB"/>
    <w:rsid w:val="00513D98"/>
    <w:rsid w:val="005146B8"/>
    <w:rsid w:val="00514B85"/>
    <w:rsid w:val="00515370"/>
    <w:rsid w:val="005161D6"/>
    <w:rsid w:val="00516A98"/>
    <w:rsid w:val="005170C9"/>
    <w:rsid w:val="00520811"/>
    <w:rsid w:val="005209F5"/>
    <w:rsid w:val="00520CB7"/>
    <w:rsid w:val="0052159D"/>
    <w:rsid w:val="00521970"/>
    <w:rsid w:val="00523776"/>
    <w:rsid w:val="00523EF4"/>
    <w:rsid w:val="005246DC"/>
    <w:rsid w:val="005250D5"/>
    <w:rsid w:val="005256C5"/>
    <w:rsid w:val="0052632A"/>
    <w:rsid w:val="00526868"/>
    <w:rsid w:val="005274D1"/>
    <w:rsid w:val="00527DC2"/>
    <w:rsid w:val="0053235B"/>
    <w:rsid w:val="005323F9"/>
    <w:rsid w:val="0053241C"/>
    <w:rsid w:val="00532879"/>
    <w:rsid w:val="00532883"/>
    <w:rsid w:val="00532ECE"/>
    <w:rsid w:val="005334E7"/>
    <w:rsid w:val="005340D0"/>
    <w:rsid w:val="005345E4"/>
    <w:rsid w:val="005355A1"/>
    <w:rsid w:val="00536089"/>
    <w:rsid w:val="00537BEF"/>
    <w:rsid w:val="00540747"/>
    <w:rsid w:val="00540C5A"/>
    <w:rsid w:val="00541E1E"/>
    <w:rsid w:val="0054215B"/>
    <w:rsid w:val="0054260E"/>
    <w:rsid w:val="0054389A"/>
    <w:rsid w:val="00543F44"/>
    <w:rsid w:val="00544129"/>
    <w:rsid w:val="00544134"/>
    <w:rsid w:val="005447DA"/>
    <w:rsid w:val="005509AA"/>
    <w:rsid w:val="00550A0E"/>
    <w:rsid w:val="0055328A"/>
    <w:rsid w:val="00553762"/>
    <w:rsid w:val="005540AF"/>
    <w:rsid w:val="005548F9"/>
    <w:rsid w:val="00554A56"/>
    <w:rsid w:val="00554DC3"/>
    <w:rsid w:val="0055500A"/>
    <w:rsid w:val="005554C8"/>
    <w:rsid w:val="0055639E"/>
    <w:rsid w:val="00556E0C"/>
    <w:rsid w:val="005577BA"/>
    <w:rsid w:val="00561250"/>
    <w:rsid w:val="00561C1F"/>
    <w:rsid w:val="005627F0"/>
    <w:rsid w:val="00562B4A"/>
    <w:rsid w:val="00562F13"/>
    <w:rsid w:val="00563FB4"/>
    <w:rsid w:val="00565FCE"/>
    <w:rsid w:val="005675A1"/>
    <w:rsid w:val="00567778"/>
    <w:rsid w:val="00570289"/>
    <w:rsid w:val="00570BB6"/>
    <w:rsid w:val="00570C67"/>
    <w:rsid w:val="00570FC1"/>
    <w:rsid w:val="005712B0"/>
    <w:rsid w:val="005725F7"/>
    <w:rsid w:val="00573BF0"/>
    <w:rsid w:val="00573E60"/>
    <w:rsid w:val="0057525B"/>
    <w:rsid w:val="0057638D"/>
    <w:rsid w:val="005773FE"/>
    <w:rsid w:val="00577D76"/>
    <w:rsid w:val="00580CCB"/>
    <w:rsid w:val="005813D9"/>
    <w:rsid w:val="005815DD"/>
    <w:rsid w:val="00581817"/>
    <w:rsid w:val="00581AD5"/>
    <w:rsid w:val="00582FA7"/>
    <w:rsid w:val="00583240"/>
    <w:rsid w:val="00583E0A"/>
    <w:rsid w:val="00585A1E"/>
    <w:rsid w:val="00585E52"/>
    <w:rsid w:val="005860C9"/>
    <w:rsid w:val="005862D8"/>
    <w:rsid w:val="00586597"/>
    <w:rsid w:val="00586BA7"/>
    <w:rsid w:val="005877F2"/>
    <w:rsid w:val="00587CD2"/>
    <w:rsid w:val="005904BA"/>
    <w:rsid w:val="0059106A"/>
    <w:rsid w:val="00591A8B"/>
    <w:rsid w:val="0059297B"/>
    <w:rsid w:val="00595538"/>
    <w:rsid w:val="00596353"/>
    <w:rsid w:val="00596F43"/>
    <w:rsid w:val="005A0F01"/>
    <w:rsid w:val="005A13BE"/>
    <w:rsid w:val="005A18AE"/>
    <w:rsid w:val="005A2D09"/>
    <w:rsid w:val="005A3297"/>
    <w:rsid w:val="005A461F"/>
    <w:rsid w:val="005A5CF5"/>
    <w:rsid w:val="005A6D3F"/>
    <w:rsid w:val="005A7B42"/>
    <w:rsid w:val="005B10D6"/>
    <w:rsid w:val="005B1FE9"/>
    <w:rsid w:val="005B33DE"/>
    <w:rsid w:val="005B3A7E"/>
    <w:rsid w:val="005B3CE8"/>
    <w:rsid w:val="005B3E96"/>
    <w:rsid w:val="005B418A"/>
    <w:rsid w:val="005B4D00"/>
    <w:rsid w:val="005B7264"/>
    <w:rsid w:val="005B76EB"/>
    <w:rsid w:val="005C0FFF"/>
    <w:rsid w:val="005C2004"/>
    <w:rsid w:val="005C2077"/>
    <w:rsid w:val="005C24AE"/>
    <w:rsid w:val="005C386A"/>
    <w:rsid w:val="005C397A"/>
    <w:rsid w:val="005C39C4"/>
    <w:rsid w:val="005C3BEF"/>
    <w:rsid w:val="005C4AE9"/>
    <w:rsid w:val="005C5474"/>
    <w:rsid w:val="005C6289"/>
    <w:rsid w:val="005D04DC"/>
    <w:rsid w:val="005D0A74"/>
    <w:rsid w:val="005D0BD6"/>
    <w:rsid w:val="005D13A2"/>
    <w:rsid w:val="005D26AB"/>
    <w:rsid w:val="005D5AA3"/>
    <w:rsid w:val="005D6783"/>
    <w:rsid w:val="005D7AD4"/>
    <w:rsid w:val="005E10E6"/>
    <w:rsid w:val="005E142A"/>
    <w:rsid w:val="005E1850"/>
    <w:rsid w:val="005E21B2"/>
    <w:rsid w:val="005E2994"/>
    <w:rsid w:val="005E3287"/>
    <w:rsid w:val="005E399A"/>
    <w:rsid w:val="005E489A"/>
    <w:rsid w:val="005E548F"/>
    <w:rsid w:val="005E5C49"/>
    <w:rsid w:val="005E6465"/>
    <w:rsid w:val="005E67AA"/>
    <w:rsid w:val="005E6A0A"/>
    <w:rsid w:val="005E722E"/>
    <w:rsid w:val="005F06CE"/>
    <w:rsid w:val="005F139E"/>
    <w:rsid w:val="005F21F4"/>
    <w:rsid w:val="005F2CAA"/>
    <w:rsid w:val="005F30D5"/>
    <w:rsid w:val="005F31B4"/>
    <w:rsid w:val="005F35EE"/>
    <w:rsid w:val="005F3655"/>
    <w:rsid w:val="005F64B7"/>
    <w:rsid w:val="005F6809"/>
    <w:rsid w:val="005F7616"/>
    <w:rsid w:val="005F7659"/>
    <w:rsid w:val="006007BC"/>
    <w:rsid w:val="00601231"/>
    <w:rsid w:val="006017A8"/>
    <w:rsid w:val="006034B1"/>
    <w:rsid w:val="006035F4"/>
    <w:rsid w:val="006041EE"/>
    <w:rsid w:val="0060477E"/>
    <w:rsid w:val="006063AE"/>
    <w:rsid w:val="00606C37"/>
    <w:rsid w:val="00607975"/>
    <w:rsid w:val="006079D7"/>
    <w:rsid w:val="0061038F"/>
    <w:rsid w:val="00610B83"/>
    <w:rsid w:val="00612463"/>
    <w:rsid w:val="0061283F"/>
    <w:rsid w:val="00612EF0"/>
    <w:rsid w:val="00613189"/>
    <w:rsid w:val="00614216"/>
    <w:rsid w:val="006146E5"/>
    <w:rsid w:val="006155A1"/>
    <w:rsid w:val="006155FF"/>
    <w:rsid w:val="00615B53"/>
    <w:rsid w:val="00615D4A"/>
    <w:rsid w:val="006169BB"/>
    <w:rsid w:val="00616B5D"/>
    <w:rsid w:val="00617290"/>
    <w:rsid w:val="00617E34"/>
    <w:rsid w:val="006201A3"/>
    <w:rsid w:val="00620D10"/>
    <w:rsid w:val="00621095"/>
    <w:rsid w:val="006215B8"/>
    <w:rsid w:val="00622248"/>
    <w:rsid w:val="0062264A"/>
    <w:rsid w:val="00622983"/>
    <w:rsid w:val="00622A71"/>
    <w:rsid w:val="00622A84"/>
    <w:rsid w:val="00622ECE"/>
    <w:rsid w:val="00623974"/>
    <w:rsid w:val="0062535B"/>
    <w:rsid w:val="00625509"/>
    <w:rsid w:val="00625C11"/>
    <w:rsid w:val="00625D03"/>
    <w:rsid w:val="0062676B"/>
    <w:rsid w:val="00627519"/>
    <w:rsid w:val="00630026"/>
    <w:rsid w:val="00631BBE"/>
    <w:rsid w:val="006332C1"/>
    <w:rsid w:val="00633989"/>
    <w:rsid w:val="00633D2D"/>
    <w:rsid w:val="00634E55"/>
    <w:rsid w:val="00636BA8"/>
    <w:rsid w:val="0063786B"/>
    <w:rsid w:val="00637EE9"/>
    <w:rsid w:val="006413E4"/>
    <w:rsid w:val="00641C90"/>
    <w:rsid w:val="006426D7"/>
    <w:rsid w:val="00642EEE"/>
    <w:rsid w:val="006432CA"/>
    <w:rsid w:val="006439DC"/>
    <w:rsid w:val="00643E9A"/>
    <w:rsid w:val="006461B5"/>
    <w:rsid w:val="00646676"/>
    <w:rsid w:val="0064691A"/>
    <w:rsid w:val="006469AC"/>
    <w:rsid w:val="00647ACE"/>
    <w:rsid w:val="00650431"/>
    <w:rsid w:val="00650A25"/>
    <w:rsid w:val="00652B30"/>
    <w:rsid w:val="00652C4E"/>
    <w:rsid w:val="00653A09"/>
    <w:rsid w:val="0065447B"/>
    <w:rsid w:val="00655206"/>
    <w:rsid w:val="006562B1"/>
    <w:rsid w:val="00657240"/>
    <w:rsid w:val="0065778D"/>
    <w:rsid w:val="006605AE"/>
    <w:rsid w:val="006613EB"/>
    <w:rsid w:val="00661827"/>
    <w:rsid w:val="00662DC6"/>
    <w:rsid w:val="00665742"/>
    <w:rsid w:val="006662B5"/>
    <w:rsid w:val="00666947"/>
    <w:rsid w:val="00666C1C"/>
    <w:rsid w:val="00666DF4"/>
    <w:rsid w:val="006673D8"/>
    <w:rsid w:val="00667F6B"/>
    <w:rsid w:val="00671F68"/>
    <w:rsid w:val="00672022"/>
    <w:rsid w:val="00672164"/>
    <w:rsid w:val="0067386F"/>
    <w:rsid w:val="00674960"/>
    <w:rsid w:val="00674AE2"/>
    <w:rsid w:val="0067502E"/>
    <w:rsid w:val="0067527F"/>
    <w:rsid w:val="00675DC8"/>
    <w:rsid w:val="006762BE"/>
    <w:rsid w:val="006764C5"/>
    <w:rsid w:val="006768A0"/>
    <w:rsid w:val="0067743F"/>
    <w:rsid w:val="006775C5"/>
    <w:rsid w:val="006809E0"/>
    <w:rsid w:val="00681733"/>
    <w:rsid w:val="00681CA2"/>
    <w:rsid w:val="0068211C"/>
    <w:rsid w:val="00682170"/>
    <w:rsid w:val="00682AE1"/>
    <w:rsid w:val="006839FB"/>
    <w:rsid w:val="00684FC4"/>
    <w:rsid w:val="00685FB3"/>
    <w:rsid w:val="00686818"/>
    <w:rsid w:val="00687344"/>
    <w:rsid w:val="00687C48"/>
    <w:rsid w:val="00687EAC"/>
    <w:rsid w:val="00690824"/>
    <w:rsid w:val="0069082E"/>
    <w:rsid w:val="0069292D"/>
    <w:rsid w:val="0069315F"/>
    <w:rsid w:val="0069368D"/>
    <w:rsid w:val="00694276"/>
    <w:rsid w:val="006945C1"/>
    <w:rsid w:val="0069513D"/>
    <w:rsid w:val="00695538"/>
    <w:rsid w:val="0069577F"/>
    <w:rsid w:val="00696C1D"/>
    <w:rsid w:val="00696DEA"/>
    <w:rsid w:val="00697080"/>
    <w:rsid w:val="00697765"/>
    <w:rsid w:val="006A06CF"/>
    <w:rsid w:val="006A1A5F"/>
    <w:rsid w:val="006A2CEE"/>
    <w:rsid w:val="006A35BA"/>
    <w:rsid w:val="006A3CE6"/>
    <w:rsid w:val="006A4938"/>
    <w:rsid w:val="006A4BA5"/>
    <w:rsid w:val="006A520F"/>
    <w:rsid w:val="006A5928"/>
    <w:rsid w:val="006A5DD8"/>
    <w:rsid w:val="006A792C"/>
    <w:rsid w:val="006B110B"/>
    <w:rsid w:val="006B24B9"/>
    <w:rsid w:val="006B38EA"/>
    <w:rsid w:val="006B3ACF"/>
    <w:rsid w:val="006B4DB5"/>
    <w:rsid w:val="006B4EDB"/>
    <w:rsid w:val="006B702D"/>
    <w:rsid w:val="006B773C"/>
    <w:rsid w:val="006B7812"/>
    <w:rsid w:val="006B7FA4"/>
    <w:rsid w:val="006C0273"/>
    <w:rsid w:val="006C0804"/>
    <w:rsid w:val="006C1F5F"/>
    <w:rsid w:val="006C20B3"/>
    <w:rsid w:val="006C256F"/>
    <w:rsid w:val="006C2F7F"/>
    <w:rsid w:val="006C383B"/>
    <w:rsid w:val="006C3F07"/>
    <w:rsid w:val="006C5533"/>
    <w:rsid w:val="006C56E9"/>
    <w:rsid w:val="006C5B10"/>
    <w:rsid w:val="006C5BA4"/>
    <w:rsid w:val="006C6224"/>
    <w:rsid w:val="006C6253"/>
    <w:rsid w:val="006C6EC3"/>
    <w:rsid w:val="006C7927"/>
    <w:rsid w:val="006D0BC2"/>
    <w:rsid w:val="006D0D5F"/>
    <w:rsid w:val="006D2194"/>
    <w:rsid w:val="006D30D4"/>
    <w:rsid w:val="006D378E"/>
    <w:rsid w:val="006D54EF"/>
    <w:rsid w:val="006D5A16"/>
    <w:rsid w:val="006D639B"/>
    <w:rsid w:val="006D737A"/>
    <w:rsid w:val="006D74B7"/>
    <w:rsid w:val="006E0A37"/>
    <w:rsid w:val="006E1B17"/>
    <w:rsid w:val="006E2097"/>
    <w:rsid w:val="006E2305"/>
    <w:rsid w:val="006E263A"/>
    <w:rsid w:val="006E333A"/>
    <w:rsid w:val="006E347C"/>
    <w:rsid w:val="006E3FC6"/>
    <w:rsid w:val="006E4F06"/>
    <w:rsid w:val="006E50A6"/>
    <w:rsid w:val="006E5206"/>
    <w:rsid w:val="006E5367"/>
    <w:rsid w:val="006E5946"/>
    <w:rsid w:val="006E5D42"/>
    <w:rsid w:val="006E6139"/>
    <w:rsid w:val="006E6280"/>
    <w:rsid w:val="006E7324"/>
    <w:rsid w:val="006F0013"/>
    <w:rsid w:val="006F02F1"/>
    <w:rsid w:val="006F060A"/>
    <w:rsid w:val="006F06B7"/>
    <w:rsid w:val="006F0CDB"/>
    <w:rsid w:val="006F0D3E"/>
    <w:rsid w:val="006F2425"/>
    <w:rsid w:val="006F3687"/>
    <w:rsid w:val="006F3B7C"/>
    <w:rsid w:val="006F47C1"/>
    <w:rsid w:val="006F4A04"/>
    <w:rsid w:val="006F69D7"/>
    <w:rsid w:val="006F7B1A"/>
    <w:rsid w:val="007005E5"/>
    <w:rsid w:val="00700725"/>
    <w:rsid w:val="00700BC8"/>
    <w:rsid w:val="007033C9"/>
    <w:rsid w:val="0070358B"/>
    <w:rsid w:val="007037ED"/>
    <w:rsid w:val="00703818"/>
    <w:rsid w:val="00703EEA"/>
    <w:rsid w:val="0070452F"/>
    <w:rsid w:val="00704EF8"/>
    <w:rsid w:val="00705702"/>
    <w:rsid w:val="0070594E"/>
    <w:rsid w:val="00705B5C"/>
    <w:rsid w:val="007061AF"/>
    <w:rsid w:val="00706762"/>
    <w:rsid w:val="00706BEC"/>
    <w:rsid w:val="00707068"/>
    <w:rsid w:val="00707F09"/>
    <w:rsid w:val="007103F6"/>
    <w:rsid w:val="00710626"/>
    <w:rsid w:val="00710A6C"/>
    <w:rsid w:val="007115B6"/>
    <w:rsid w:val="00712CCC"/>
    <w:rsid w:val="007140BB"/>
    <w:rsid w:val="00714568"/>
    <w:rsid w:val="007151DC"/>
    <w:rsid w:val="007163C9"/>
    <w:rsid w:val="00716A5B"/>
    <w:rsid w:val="00716C1A"/>
    <w:rsid w:val="00716DAD"/>
    <w:rsid w:val="00717763"/>
    <w:rsid w:val="00717F0E"/>
    <w:rsid w:val="00721A99"/>
    <w:rsid w:val="00723381"/>
    <w:rsid w:val="0072381E"/>
    <w:rsid w:val="00723CAB"/>
    <w:rsid w:val="00723CE3"/>
    <w:rsid w:val="007247FC"/>
    <w:rsid w:val="007266A6"/>
    <w:rsid w:val="00726FF2"/>
    <w:rsid w:val="0073001F"/>
    <w:rsid w:val="00730FE2"/>
    <w:rsid w:val="007316CC"/>
    <w:rsid w:val="00732112"/>
    <w:rsid w:val="00732D46"/>
    <w:rsid w:val="00732F57"/>
    <w:rsid w:val="00733B31"/>
    <w:rsid w:val="00733E30"/>
    <w:rsid w:val="00734023"/>
    <w:rsid w:val="00735239"/>
    <w:rsid w:val="00736712"/>
    <w:rsid w:val="00736BD5"/>
    <w:rsid w:val="0074358E"/>
    <w:rsid w:val="00743FAE"/>
    <w:rsid w:val="007449CF"/>
    <w:rsid w:val="00745217"/>
    <w:rsid w:val="007453DA"/>
    <w:rsid w:val="00747C17"/>
    <w:rsid w:val="00751394"/>
    <w:rsid w:val="0075148F"/>
    <w:rsid w:val="00751822"/>
    <w:rsid w:val="0075205B"/>
    <w:rsid w:val="0075248E"/>
    <w:rsid w:val="007557F6"/>
    <w:rsid w:val="00755BDF"/>
    <w:rsid w:val="00756B4C"/>
    <w:rsid w:val="00760831"/>
    <w:rsid w:val="00760AAC"/>
    <w:rsid w:val="00761D9C"/>
    <w:rsid w:val="00761E91"/>
    <w:rsid w:val="00762355"/>
    <w:rsid w:val="00762944"/>
    <w:rsid w:val="00763F33"/>
    <w:rsid w:val="00763F73"/>
    <w:rsid w:val="00764416"/>
    <w:rsid w:val="007644F6"/>
    <w:rsid w:val="007648AF"/>
    <w:rsid w:val="0076529B"/>
    <w:rsid w:val="0076665A"/>
    <w:rsid w:val="00767BE1"/>
    <w:rsid w:val="0077133B"/>
    <w:rsid w:val="007716C4"/>
    <w:rsid w:val="007732DC"/>
    <w:rsid w:val="007749F0"/>
    <w:rsid w:val="007752A3"/>
    <w:rsid w:val="00775428"/>
    <w:rsid w:val="0077560F"/>
    <w:rsid w:val="0077691E"/>
    <w:rsid w:val="00776B20"/>
    <w:rsid w:val="00777072"/>
    <w:rsid w:val="00780BD8"/>
    <w:rsid w:val="00780C63"/>
    <w:rsid w:val="00780CE0"/>
    <w:rsid w:val="00781049"/>
    <w:rsid w:val="0078405C"/>
    <w:rsid w:val="00784C0D"/>
    <w:rsid w:val="00784F5B"/>
    <w:rsid w:val="00785925"/>
    <w:rsid w:val="00785D50"/>
    <w:rsid w:val="00786BFB"/>
    <w:rsid w:val="00787945"/>
    <w:rsid w:val="00790944"/>
    <w:rsid w:val="00790B66"/>
    <w:rsid w:val="00790E57"/>
    <w:rsid w:val="0079104D"/>
    <w:rsid w:val="00791216"/>
    <w:rsid w:val="0079145F"/>
    <w:rsid w:val="00791ACE"/>
    <w:rsid w:val="0079238C"/>
    <w:rsid w:val="00793E0B"/>
    <w:rsid w:val="00794052"/>
    <w:rsid w:val="007950E8"/>
    <w:rsid w:val="007958ED"/>
    <w:rsid w:val="0079752C"/>
    <w:rsid w:val="00797BAD"/>
    <w:rsid w:val="007A00D2"/>
    <w:rsid w:val="007A0329"/>
    <w:rsid w:val="007A0E11"/>
    <w:rsid w:val="007A164F"/>
    <w:rsid w:val="007A16CB"/>
    <w:rsid w:val="007A16F8"/>
    <w:rsid w:val="007A251A"/>
    <w:rsid w:val="007A2BC0"/>
    <w:rsid w:val="007A7071"/>
    <w:rsid w:val="007B011E"/>
    <w:rsid w:val="007B0C00"/>
    <w:rsid w:val="007B1AE7"/>
    <w:rsid w:val="007B37D0"/>
    <w:rsid w:val="007B50C9"/>
    <w:rsid w:val="007B5BAB"/>
    <w:rsid w:val="007B68C5"/>
    <w:rsid w:val="007B7D0B"/>
    <w:rsid w:val="007C15D7"/>
    <w:rsid w:val="007C231D"/>
    <w:rsid w:val="007C28B1"/>
    <w:rsid w:val="007C2B97"/>
    <w:rsid w:val="007C3281"/>
    <w:rsid w:val="007C4EE5"/>
    <w:rsid w:val="007C5363"/>
    <w:rsid w:val="007C57A2"/>
    <w:rsid w:val="007C6AF9"/>
    <w:rsid w:val="007C6FDC"/>
    <w:rsid w:val="007C789A"/>
    <w:rsid w:val="007C7F5B"/>
    <w:rsid w:val="007D06F2"/>
    <w:rsid w:val="007D07F1"/>
    <w:rsid w:val="007D3033"/>
    <w:rsid w:val="007D4460"/>
    <w:rsid w:val="007D4901"/>
    <w:rsid w:val="007D5221"/>
    <w:rsid w:val="007D5CF1"/>
    <w:rsid w:val="007D5D61"/>
    <w:rsid w:val="007D6584"/>
    <w:rsid w:val="007D67D4"/>
    <w:rsid w:val="007D7A27"/>
    <w:rsid w:val="007D7EEB"/>
    <w:rsid w:val="007E121D"/>
    <w:rsid w:val="007E166D"/>
    <w:rsid w:val="007E2AE9"/>
    <w:rsid w:val="007E3473"/>
    <w:rsid w:val="007E3736"/>
    <w:rsid w:val="007E3A93"/>
    <w:rsid w:val="007E4B27"/>
    <w:rsid w:val="007E6006"/>
    <w:rsid w:val="007E613E"/>
    <w:rsid w:val="007E7971"/>
    <w:rsid w:val="007E797B"/>
    <w:rsid w:val="007F1615"/>
    <w:rsid w:val="007F29EA"/>
    <w:rsid w:val="007F2E5B"/>
    <w:rsid w:val="007F4A03"/>
    <w:rsid w:val="007F4E48"/>
    <w:rsid w:val="007F4F1C"/>
    <w:rsid w:val="007F5EC7"/>
    <w:rsid w:val="007F61E7"/>
    <w:rsid w:val="007F6CB0"/>
    <w:rsid w:val="007F6D66"/>
    <w:rsid w:val="007F6EFA"/>
    <w:rsid w:val="007F6F6E"/>
    <w:rsid w:val="008015F5"/>
    <w:rsid w:val="008027E8"/>
    <w:rsid w:val="008036E6"/>
    <w:rsid w:val="00803769"/>
    <w:rsid w:val="00803779"/>
    <w:rsid w:val="00805A1F"/>
    <w:rsid w:val="008071AA"/>
    <w:rsid w:val="00807305"/>
    <w:rsid w:val="0080733E"/>
    <w:rsid w:val="00807649"/>
    <w:rsid w:val="00811086"/>
    <w:rsid w:val="00812774"/>
    <w:rsid w:val="00812AB5"/>
    <w:rsid w:val="00812C70"/>
    <w:rsid w:val="00814303"/>
    <w:rsid w:val="00814A3F"/>
    <w:rsid w:val="008153B0"/>
    <w:rsid w:val="00815DEB"/>
    <w:rsid w:val="00815EB4"/>
    <w:rsid w:val="00816107"/>
    <w:rsid w:val="008163C1"/>
    <w:rsid w:val="00816ABD"/>
    <w:rsid w:val="00816F44"/>
    <w:rsid w:val="00816F78"/>
    <w:rsid w:val="008171E9"/>
    <w:rsid w:val="0081725E"/>
    <w:rsid w:val="00817968"/>
    <w:rsid w:val="00817AA6"/>
    <w:rsid w:val="00820A4C"/>
    <w:rsid w:val="00821BED"/>
    <w:rsid w:val="0082243B"/>
    <w:rsid w:val="00823117"/>
    <w:rsid w:val="0082339D"/>
    <w:rsid w:val="00824994"/>
    <w:rsid w:val="00825C10"/>
    <w:rsid w:val="00825D4F"/>
    <w:rsid w:val="00827562"/>
    <w:rsid w:val="00827B1B"/>
    <w:rsid w:val="00827C1A"/>
    <w:rsid w:val="00827E17"/>
    <w:rsid w:val="008308F7"/>
    <w:rsid w:val="00830F5F"/>
    <w:rsid w:val="00831BA0"/>
    <w:rsid w:val="00831BC5"/>
    <w:rsid w:val="00831D56"/>
    <w:rsid w:val="00832CA8"/>
    <w:rsid w:val="0083355A"/>
    <w:rsid w:val="00833B1C"/>
    <w:rsid w:val="00833B68"/>
    <w:rsid w:val="00834177"/>
    <w:rsid w:val="008348C5"/>
    <w:rsid w:val="008354AE"/>
    <w:rsid w:val="0083578C"/>
    <w:rsid w:val="00835E65"/>
    <w:rsid w:val="00835F0B"/>
    <w:rsid w:val="00836E87"/>
    <w:rsid w:val="00837075"/>
    <w:rsid w:val="00837CEA"/>
    <w:rsid w:val="008411AA"/>
    <w:rsid w:val="00841668"/>
    <w:rsid w:val="00841F33"/>
    <w:rsid w:val="00842A10"/>
    <w:rsid w:val="00842E9D"/>
    <w:rsid w:val="00842EA8"/>
    <w:rsid w:val="00843098"/>
    <w:rsid w:val="00843CF0"/>
    <w:rsid w:val="00845B72"/>
    <w:rsid w:val="00845CD2"/>
    <w:rsid w:val="00846265"/>
    <w:rsid w:val="00846D7F"/>
    <w:rsid w:val="0084732B"/>
    <w:rsid w:val="0084787F"/>
    <w:rsid w:val="00850127"/>
    <w:rsid w:val="00850324"/>
    <w:rsid w:val="00850EB8"/>
    <w:rsid w:val="008524B2"/>
    <w:rsid w:val="0085323C"/>
    <w:rsid w:val="00853407"/>
    <w:rsid w:val="0085353C"/>
    <w:rsid w:val="008546FE"/>
    <w:rsid w:val="00854754"/>
    <w:rsid w:val="0085483B"/>
    <w:rsid w:val="008557BC"/>
    <w:rsid w:val="00856702"/>
    <w:rsid w:val="008568DF"/>
    <w:rsid w:val="00856D4A"/>
    <w:rsid w:val="008579A5"/>
    <w:rsid w:val="008611F7"/>
    <w:rsid w:val="00861E01"/>
    <w:rsid w:val="00861F8B"/>
    <w:rsid w:val="00862902"/>
    <w:rsid w:val="008637F7"/>
    <w:rsid w:val="00864054"/>
    <w:rsid w:val="00864412"/>
    <w:rsid w:val="00864BCF"/>
    <w:rsid w:val="00864F0E"/>
    <w:rsid w:val="0086544B"/>
    <w:rsid w:val="00867172"/>
    <w:rsid w:val="0086739C"/>
    <w:rsid w:val="008700D0"/>
    <w:rsid w:val="00870725"/>
    <w:rsid w:val="00870AEF"/>
    <w:rsid w:val="00871029"/>
    <w:rsid w:val="008711EE"/>
    <w:rsid w:val="008720A8"/>
    <w:rsid w:val="00872A22"/>
    <w:rsid w:val="0087332D"/>
    <w:rsid w:val="00873E4E"/>
    <w:rsid w:val="00873EE3"/>
    <w:rsid w:val="00874632"/>
    <w:rsid w:val="00874EFE"/>
    <w:rsid w:val="00875231"/>
    <w:rsid w:val="00875B67"/>
    <w:rsid w:val="008764D6"/>
    <w:rsid w:val="00876755"/>
    <w:rsid w:val="008767A7"/>
    <w:rsid w:val="00880FC4"/>
    <w:rsid w:val="00882002"/>
    <w:rsid w:val="008825FA"/>
    <w:rsid w:val="00882D45"/>
    <w:rsid w:val="0088328D"/>
    <w:rsid w:val="00883ED2"/>
    <w:rsid w:val="00884A1B"/>
    <w:rsid w:val="00884A5B"/>
    <w:rsid w:val="00884C21"/>
    <w:rsid w:val="00884FF9"/>
    <w:rsid w:val="008855C2"/>
    <w:rsid w:val="0088618D"/>
    <w:rsid w:val="008870EC"/>
    <w:rsid w:val="00887454"/>
    <w:rsid w:val="008921DB"/>
    <w:rsid w:val="00892594"/>
    <w:rsid w:val="00892A93"/>
    <w:rsid w:val="00892AC4"/>
    <w:rsid w:val="00893065"/>
    <w:rsid w:val="00893DFD"/>
    <w:rsid w:val="00895974"/>
    <w:rsid w:val="00895E70"/>
    <w:rsid w:val="00897277"/>
    <w:rsid w:val="00897968"/>
    <w:rsid w:val="00897AAB"/>
    <w:rsid w:val="008A15D5"/>
    <w:rsid w:val="008A1DA6"/>
    <w:rsid w:val="008A222B"/>
    <w:rsid w:val="008A2535"/>
    <w:rsid w:val="008A297B"/>
    <w:rsid w:val="008A29D4"/>
    <w:rsid w:val="008A56FD"/>
    <w:rsid w:val="008A7121"/>
    <w:rsid w:val="008A7F9B"/>
    <w:rsid w:val="008B0153"/>
    <w:rsid w:val="008B0913"/>
    <w:rsid w:val="008B0C63"/>
    <w:rsid w:val="008B1A59"/>
    <w:rsid w:val="008B1EEE"/>
    <w:rsid w:val="008B28BA"/>
    <w:rsid w:val="008B2A44"/>
    <w:rsid w:val="008B2CAB"/>
    <w:rsid w:val="008B33C1"/>
    <w:rsid w:val="008B3A39"/>
    <w:rsid w:val="008B3A75"/>
    <w:rsid w:val="008B40A4"/>
    <w:rsid w:val="008B5624"/>
    <w:rsid w:val="008B5C81"/>
    <w:rsid w:val="008B5F51"/>
    <w:rsid w:val="008B6C5B"/>
    <w:rsid w:val="008B7489"/>
    <w:rsid w:val="008C084F"/>
    <w:rsid w:val="008C0AFD"/>
    <w:rsid w:val="008C151E"/>
    <w:rsid w:val="008C1A12"/>
    <w:rsid w:val="008C2390"/>
    <w:rsid w:val="008C2860"/>
    <w:rsid w:val="008C2F70"/>
    <w:rsid w:val="008C584A"/>
    <w:rsid w:val="008C58C2"/>
    <w:rsid w:val="008C6B78"/>
    <w:rsid w:val="008C78D5"/>
    <w:rsid w:val="008C7944"/>
    <w:rsid w:val="008D0064"/>
    <w:rsid w:val="008D02C3"/>
    <w:rsid w:val="008D0310"/>
    <w:rsid w:val="008D0C1B"/>
    <w:rsid w:val="008D11E0"/>
    <w:rsid w:val="008D17AB"/>
    <w:rsid w:val="008D20F2"/>
    <w:rsid w:val="008D34D3"/>
    <w:rsid w:val="008D3687"/>
    <w:rsid w:val="008D3FCC"/>
    <w:rsid w:val="008D48C8"/>
    <w:rsid w:val="008D586B"/>
    <w:rsid w:val="008D647D"/>
    <w:rsid w:val="008D658C"/>
    <w:rsid w:val="008D7C8E"/>
    <w:rsid w:val="008E01D4"/>
    <w:rsid w:val="008E0D51"/>
    <w:rsid w:val="008E12AC"/>
    <w:rsid w:val="008E2187"/>
    <w:rsid w:val="008E2205"/>
    <w:rsid w:val="008E2501"/>
    <w:rsid w:val="008E30AE"/>
    <w:rsid w:val="008E37F9"/>
    <w:rsid w:val="008E5A9D"/>
    <w:rsid w:val="008E5E9D"/>
    <w:rsid w:val="008E6518"/>
    <w:rsid w:val="008E679B"/>
    <w:rsid w:val="008E70A1"/>
    <w:rsid w:val="008E7ECB"/>
    <w:rsid w:val="008E7EE5"/>
    <w:rsid w:val="008F0144"/>
    <w:rsid w:val="008F03EA"/>
    <w:rsid w:val="008F0412"/>
    <w:rsid w:val="008F0B3D"/>
    <w:rsid w:val="008F1EA1"/>
    <w:rsid w:val="008F230B"/>
    <w:rsid w:val="008F2771"/>
    <w:rsid w:val="008F2AD3"/>
    <w:rsid w:val="008F2CA2"/>
    <w:rsid w:val="008F35C5"/>
    <w:rsid w:val="008F3697"/>
    <w:rsid w:val="008F4A73"/>
    <w:rsid w:val="008F51C3"/>
    <w:rsid w:val="008F73CC"/>
    <w:rsid w:val="008F77A3"/>
    <w:rsid w:val="008F78FB"/>
    <w:rsid w:val="008F7DC9"/>
    <w:rsid w:val="00901AA8"/>
    <w:rsid w:val="00901B17"/>
    <w:rsid w:val="00901CC4"/>
    <w:rsid w:val="00902835"/>
    <w:rsid w:val="00902BD2"/>
    <w:rsid w:val="00903B18"/>
    <w:rsid w:val="009045D4"/>
    <w:rsid w:val="00905F24"/>
    <w:rsid w:val="00906692"/>
    <w:rsid w:val="00906A34"/>
    <w:rsid w:val="00906F2F"/>
    <w:rsid w:val="00907564"/>
    <w:rsid w:val="00907696"/>
    <w:rsid w:val="00907758"/>
    <w:rsid w:val="009103EF"/>
    <w:rsid w:val="00910C94"/>
    <w:rsid w:val="0091202B"/>
    <w:rsid w:val="0091222C"/>
    <w:rsid w:val="0091279B"/>
    <w:rsid w:val="009137AB"/>
    <w:rsid w:val="00914A63"/>
    <w:rsid w:val="00914F28"/>
    <w:rsid w:val="00915107"/>
    <w:rsid w:val="009162A2"/>
    <w:rsid w:val="009166D3"/>
    <w:rsid w:val="00916A0B"/>
    <w:rsid w:val="009179C6"/>
    <w:rsid w:val="00920453"/>
    <w:rsid w:val="0092061C"/>
    <w:rsid w:val="00921606"/>
    <w:rsid w:val="00922C42"/>
    <w:rsid w:val="0092340B"/>
    <w:rsid w:val="00923436"/>
    <w:rsid w:val="00923A86"/>
    <w:rsid w:val="009246FC"/>
    <w:rsid w:val="00925032"/>
    <w:rsid w:val="00925C8E"/>
    <w:rsid w:val="009262F6"/>
    <w:rsid w:val="00927226"/>
    <w:rsid w:val="00931129"/>
    <w:rsid w:val="0093312D"/>
    <w:rsid w:val="00933E0C"/>
    <w:rsid w:val="00934CA4"/>
    <w:rsid w:val="009355C3"/>
    <w:rsid w:val="00935A17"/>
    <w:rsid w:val="00936D7C"/>
    <w:rsid w:val="00937159"/>
    <w:rsid w:val="009373E7"/>
    <w:rsid w:val="00937D9A"/>
    <w:rsid w:val="0094008A"/>
    <w:rsid w:val="009404C2"/>
    <w:rsid w:val="00940F3A"/>
    <w:rsid w:val="009420B7"/>
    <w:rsid w:val="009429F8"/>
    <w:rsid w:val="00942A06"/>
    <w:rsid w:val="00943007"/>
    <w:rsid w:val="009440A3"/>
    <w:rsid w:val="00944486"/>
    <w:rsid w:val="00945325"/>
    <w:rsid w:val="00945FB2"/>
    <w:rsid w:val="00946F08"/>
    <w:rsid w:val="009472BF"/>
    <w:rsid w:val="009507CC"/>
    <w:rsid w:val="0095085C"/>
    <w:rsid w:val="009520A5"/>
    <w:rsid w:val="009524C4"/>
    <w:rsid w:val="0095268B"/>
    <w:rsid w:val="00952892"/>
    <w:rsid w:val="009538FC"/>
    <w:rsid w:val="0095398B"/>
    <w:rsid w:val="00953BE2"/>
    <w:rsid w:val="009540E5"/>
    <w:rsid w:val="0095459A"/>
    <w:rsid w:val="00954DEB"/>
    <w:rsid w:val="009551A0"/>
    <w:rsid w:val="009553D1"/>
    <w:rsid w:val="009559E7"/>
    <w:rsid w:val="009601C2"/>
    <w:rsid w:val="00960647"/>
    <w:rsid w:val="00960AE8"/>
    <w:rsid w:val="00961112"/>
    <w:rsid w:val="0096279D"/>
    <w:rsid w:val="009629C4"/>
    <w:rsid w:val="00963522"/>
    <w:rsid w:val="009641C0"/>
    <w:rsid w:val="00965088"/>
    <w:rsid w:val="00965A3E"/>
    <w:rsid w:val="009663EC"/>
    <w:rsid w:val="00966663"/>
    <w:rsid w:val="00966980"/>
    <w:rsid w:val="00966F00"/>
    <w:rsid w:val="00967005"/>
    <w:rsid w:val="00967E7D"/>
    <w:rsid w:val="009705CD"/>
    <w:rsid w:val="009705EC"/>
    <w:rsid w:val="00970D85"/>
    <w:rsid w:val="00971151"/>
    <w:rsid w:val="0097369E"/>
    <w:rsid w:val="0097373D"/>
    <w:rsid w:val="00973C12"/>
    <w:rsid w:val="009749E1"/>
    <w:rsid w:val="00974A89"/>
    <w:rsid w:val="00974E45"/>
    <w:rsid w:val="0097596E"/>
    <w:rsid w:val="00976A46"/>
    <w:rsid w:val="009800B4"/>
    <w:rsid w:val="009802CA"/>
    <w:rsid w:val="00980A77"/>
    <w:rsid w:val="00980E62"/>
    <w:rsid w:val="00980FEA"/>
    <w:rsid w:val="00981734"/>
    <w:rsid w:val="009821ED"/>
    <w:rsid w:val="009825A6"/>
    <w:rsid w:val="00983370"/>
    <w:rsid w:val="00983B90"/>
    <w:rsid w:val="00983FAB"/>
    <w:rsid w:val="00984B7F"/>
    <w:rsid w:val="0098598A"/>
    <w:rsid w:val="00987343"/>
    <w:rsid w:val="009874AA"/>
    <w:rsid w:val="0098765B"/>
    <w:rsid w:val="009877EB"/>
    <w:rsid w:val="00992E5A"/>
    <w:rsid w:val="009930E8"/>
    <w:rsid w:val="00993BC1"/>
    <w:rsid w:val="0099440E"/>
    <w:rsid w:val="00994439"/>
    <w:rsid w:val="009950B7"/>
    <w:rsid w:val="00995246"/>
    <w:rsid w:val="009955C9"/>
    <w:rsid w:val="009956E4"/>
    <w:rsid w:val="009962A2"/>
    <w:rsid w:val="00996340"/>
    <w:rsid w:val="00996A08"/>
    <w:rsid w:val="00996A6B"/>
    <w:rsid w:val="00997E98"/>
    <w:rsid w:val="009A0398"/>
    <w:rsid w:val="009A05C8"/>
    <w:rsid w:val="009A2D90"/>
    <w:rsid w:val="009A2DAC"/>
    <w:rsid w:val="009A3712"/>
    <w:rsid w:val="009A47B6"/>
    <w:rsid w:val="009A5834"/>
    <w:rsid w:val="009A5CB2"/>
    <w:rsid w:val="009A5D9C"/>
    <w:rsid w:val="009A5F82"/>
    <w:rsid w:val="009A6A36"/>
    <w:rsid w:val="009A7ADC"/>
    <w:rsid w:val="009B1872"/>
    <w:rsid w:val="009B2064"/>
    <w:rsid w:val="009B2A37"/>
    <w:rsid w:val="009B352D"/>
    <w:rsid w:val="009B4A19"/>
    <w:rsid w:val="009B4C82"/>
    <w:rsid w:val="009B4DA7"/>
    <w:rsid w:val="009B5034"/>
    <w:rsid w:val="009B657D"/>
    <w:rsid w:val="009C1602"/>
    <w:rsid w:val="009C1C3F"/>
    <w:rsid w:val="009C1D8A"/>
    <w:rsid w:val="009C25D2"/>
    <w:rsid w:val="009C2EAA"/>
    <w:rsid w:val="009C34C8"/>
    <w:rsid w:val="009C4766"/>
    <w:rsid w:val="009C60D6"/>
    <w:rsid w:val="009C64E5"/>
    <w:rsid w:val="009C6644"/>
    <w:rsid w:val="009C6BC9"/>
    <w:rsid w:val="009C6F9D"/>
    <w:rsid w:val="009C70E2"/>
    <w:rsid w:val="009C7517"/>
    <w:rsid w:val="009C7CD3"/>
    <w:rsid w:val="009D07B8"/>
    <w:rsid w:val="009D0D12"/>
    <w:rsid w:val="009D15B7"/>
    <w:rsid w:val="009D188A"/>
    <w:rsid w:val="009D18F5"/>
    <w:rsid w:val="009D306A"/>
    <w:rsid w:val="009D317B"/>
    <w:rsid w:val="009D3607"/>
    <w:rsid w:val="009D3F6C"/>
    <w:rsid w:val="009D421D"/>
    <w:rsid w:val="009D45A4"/>
    <w:rsid w:val="009D4E7A"/>
    <w:rsid w:val="009D54ED"/>
    <w:rsid w:val="009D5F96"/>
    <w:rsid w:val="009D6567"/>
    <w:rsid w:val="009D72D6"/>
    <w:rsid w:val="009D7547"/>
    <w:rsid w:val="009D7BC4"/>
    <w:rsid w:val="009E1121"/>
    <w:rsid w:val="009E11B1"/>
    <w:rsid w:val="009E170B"/>
    <w:rsid w:val="009E3794"/>
    <w:rsid w:val="009E4209"/>
    <w:rsid w:val="009E48A8"/>
    <w:rsid w:val="009E4B2F"/>
    <w:rsid w:val="009E5066"/>
    <w:rsid w:val="009E5609"/>
    <w:rsid w:val="009E79B3"/>
    <w:rsid w:val="009F0AB6"/>
    <w:rsid w:val="009F0FE6"/>
    <w:rsid w:val="009F10AC"/>
    <w:rsid w:val="009F10D0"/>
    <w:rsid w:val="009F19C6"/>
    <w:rsid w:val="009F34BA"/>
    <w:rsid w:val="009F3753"/>
    <w:rsid w:val="009F54FA"/>
    <w:rsid w:val="009F5521"/>
    <w:rsid w:val="009F5969"/>
    <w:rsid w:val="009F5E40"/>
    <w:rsid w:val="009F77ED"/>
    <w:rsid w:val="009F7B71"/>
    <w:rsid w:val="00A00245"/>
    <w:rsid w:val="00A00E14"/>
    <w:rsid w:val="00A021CE"/>
    <w:rsid w:val="00A02F22"/>
    <w:rsid w:val="00A048A7"/>
    <w:rsid w:val="00A057D4"/>
    <w:rsid w:val="00A05F16"/>
    <w:rsid w:val="00A07246"/>
    <w:rsid w:val="00A07364"/>
    <w:rsid w:val="00A07378"/>
    <w:rsid w:val="00A0789B"/>
    <w:rsid w:val="00A07E36"/>
    <w:rsid w:val="00A11597"/>
    <w:rsid w:val="00A11720"/>
    <w:rsid w:val="00A11A75"/>
    <w:rsid w:val="00A12227"/>
    <w:rsid w:val="00A13517"/>
    <w:rsid w:val="00A161C8"/>
    <w:rsid w:val="00A167B5"/>
    <w:rsid w:val="00A169C4"/>
    <w:rsid w:val="00A16A53"/>
    <w:rsid w:val="00A16E40"/>
    <w:rsid w:val="00A20CA4"/>
    <w:rsid w:val="00A21202"/>
    <w:rsid w:val="00A21DB3"/>
    <w:rsid w:val="00A230BF"/>
    <w:rsid w:val="00A23E50"/>
    <w:rsid w:val="00A23F24"/>
    <w:rsid w:val="00A2433E"/>
    <w:rsid w:val="00A24497"/>
    <w:rsid w:val="00A251AE"/>
    <w:rsid w:val="00A255E3"/>
    <w:rsid w:val="00A25711"/>
    <w:rsid w:val="00A277B6"/>
    <w:rsid w:val="00A27F31"/>
    <w:rsid w:val="00A30497"/>
    <w:rsid w:val="00A30A57"/>
    <w:rsid w:val="00A312F5"/>
    <w:rsid w:val="00A31355"/>
    <w:rsid w:val="00A33406"/>
    <w:rsid w:val="00A341D4"/>
    <w:rsid w:val="00A35330"/>
    <w:rsid w:val="00A35CEA"/>
    <w:rsid w:val="00A362B6"/>
    <w:rsid w:val="00A363F7"/>
    <w:rsid w:val="00A4042C"/>
    <w:rsid w:val="00A42368"/>
    <w:rsid w:val="00A427BE"/>
    <w:rsid w:val="00A429AA"/>
    <w:rsid w:val="00A44505"/>
    <w:rsid w:val="00A44886"/>
    <w:rsid w:val="00A44FEB"/>
    <w:rsid w:val="00A451C6"/>
    <w:rsid w:val="00A4648C"/>
    <w:rsid w:val="00A47B72"/>
    <w:rsid w:val="00A50218"/>
    <w:rsid w:val="00A507DA"/>
    <w:rsid w:val="00A50B75"/>
    <w:rsid w:val="00A50BED"/>
    <w:rsid w:val="00A51155"/>
    <w:rsid w:val="00A51C23"/>
    <w:rsid w:val="00A52434"/>
    <w:rsid w:val="00A526BE"/>
    <w:rsid w:val="00A53CBF"/>
    <w:rsid w:val="00A54298"/>
    <w:rsid w:val="00A548C7"/>
    <w:rsid w:val="00A5525E"/>
    <w:rsid w:val="00A5535D"/>
    <w:rsid w:val="00A56BF8"/>
    <w:rsid w:val="00A57169"/>
    <w:rsid w:val="00A57253"/>
    <w:rsid w:val="00A57A3D"/>
    <w:rsid w:val="00A57B7C"/>
    <w:rsid w:val="00A608AB"/>
    <w:rsid w:val="00A60915"/>
    <w:rsid w:val="00A60D51"/>
    <w:rsid w:val="00A61114"/>
    <w:rsid w:val="00A621C9"/>
    <w:rsid w:val="00A646CC"/>
    <w:rsid w:val="00A64EF0"/>
    <w:rsid w:val="00A65B1B"/>
    <w:rsid w:val="00A6618B"/>
    <w:rsid w:val="00A6655C"/>
    <w:rsid w:val="00A6691A"/>
    <w:rsid w:val="00A66960"/>
    <w:rsid w:val="00A66DEC"/>
    <w:rsid w:val="00A67783"/>
    <w:rsid w:val="00A67D2A"/>
    <w:rsid w:val="00A703EB"/>
    <w:rsid w:val="00A704C2"/>
    <w:rsid w:val="00A70EE7"/>
    <w:rsid w:val="00A714FB"/>
    <w:rsid w:val="00A71A99"/>
    <w:rsid w:val="00A72E08"/>
    <w:rsid w:val="00A73899"/>
    <w:rsid w:val="00A73DA8"/>
    <w:rsid w:val="00A74607"/>
    <w:rsid w:val="00A753A7"/>
    <w:rsid w:val="00A7590A"/>
    <w:rsid w:val="00A7739F"/>
    <w:rsid w:val="00A775DB"/>
    <w:rsid w:val="00A77BCE"/>
    <w:rsid w:val="00A80C8D"/>
    <w:rsid w:val="00A82E15"/>
    <w:rsid w:val="00A84570"/>
    <w:rsid w:val="00A84B42"/>
    <w:rsid w:val="00A865CD"/>
    <w:rsid w:val="00A86F38"/>
    <w:rsid w:val="00A875EB"/>
    <w:rsid w:val="00A87A08"/>
    <w:rsid w:val="00A90A7E"/>
    <w:rsid w:val="00A90B0C"/>
    <w:rsid w:val="00A90F1B"/>
    <w:rsid w:val="00A90F91"/>
    <w:rsid w:val="00A91067"/>
    <w:rsid w:val="00A91DF3"/>
    <w:rsid w:val="00A92206"/>
    <w:rsid w:val="00A92B12"/>
    <w:rsid w:val="00A9336A"/>
    <w:rsid w:val="00A946BD"/>
    <w:rsid w:val="00A953BD"/>
    <w:rsid w:val="00A955A6"/>
    <w:rsid w:val="00A963A5"/>
    <w:rsid w:val="00A96567"/>
    <w:rsid w:val="00A968A1"/>
    <w:rsid w:val="00A9756B"/>
    <w:rsid w:val="00A97919"/>
    <w:rsid w:val="00AA03E1"/>
    <w:rsid w:val="00AA0F91"/>
    <w:rsid w:val="00AA1CB5"/>
    <w:rsid w:val="00AA1F8C"/>
    <w:rsid w:val="00AA20D1"/>
    <w:rsid w:val="00AA20FA"/>
    <w:rsid w:val="00AA38E9"/>
    <w:rsid w:val="00AA3DBA"/>
    <w:rsid w:val="00AA3EF3"/>
    <w:rsid w:val="00AA48DD"/>
    <w:rsid w:val="00AA5F9D"/>
    <w:rsid w:val="00AA6461"/>
    <w:rsid w:val="00AA7050"/>
    <w:rsid w:val="00AA7E64"/>
    <w:rsid w:val="00AB0829"/>
    <w:rsid w:val="00AB0964"/>
    <w:rsid w:val="00AB09D8"/>
    <w:rsid w:val="00AB15B6"/>
    <w:rsid w:val="00AB20FC"/>
    <w:rsid w:val="00AB26C7"/>
    <w:rsid w:val="00AB2836"/>
    <w:rsid w:val="00AB2E8B"/>
    <w:rsid w:val="00AB3877"/>
    <w:rsid w:val="00AB3BAA"/>
    <w:rsid w:val="00AB4531"/>
    <w:rsid w:val="00AB5877"/>
    <w:rsid w:val="00AB5BD3"/>
    <w:rsid w:val="00AB6C1D"/>
    <w:rsid w:val="00AB6C4F"/>
    <w:rsid w:val="00AC027F"/>
    <w:rsid w:val="00AC0853"/>
    <w:rsid w:val="00AC1E8F"/>
    <w:rsid w:val="00AC3C5B"/>
    <w:rsid w:val="00AC4BA2"/>
    <w:rsid w:val="00AC4C47"/>
    <w:rsid w:val="00AC5124"/>
    <w:rsid w:val="00AC559D"/>
    <w:rsid w:val="00AC55F4"/>
    <w:rsid w:val="00AC6A88"/>
    <w:rsid w:val="00AC6AF8"/>
    <w:rsid w:val="00AC7063"/>
    <w:rsid w:val="00AC7C52"/>
    <w:rsid w:val="00AC7CA9"/>
    <w:rsid w:val="00AD0EBA"/>
    <w:rsid w:val="00AD11C4"/>
    <w:rsid w:val="00AD141E"/>
    <w:rsid w:val="00AD149A"/>
    <w:rsid w:val="00AD15D0"/>
    <w:rsid w:val="00AD1623"/>
    <w:rsid w:val="00AD2091"/>
    <w:rsid w:val="00AD2399"/>
    <w:rsid w:val="00AD2422"/>
    <w:rsid w:val="00AD3AD3"/>
    <w:rsid w:val="00AD3CCB"/>
    <w:rsid w:val="00AD3D9D"/>
    <w:rsid w:val="00AD58B0"/>
    <w:rsid w:val="00AD5A64"/>
    <w:rsid w:val="00AD6DED"/>
    <w:rsid w:val="00AD7A3A"/>
    <w:rsid w:val="00AE01AF"/>
    <w:rsid w:val="00AE1AC1"/>
    <w:rsid w:val="00AE2E4C"/>
    <w:rsid w:val="00AE2FCD"/>
    <w:rsid w:val="00AE39EA"/>
    <w:rsid w:val="00AE46CF"/>
    <w:rsid w:val="00AE4D1F"/>
    <w:rsid w:val="00AE4F06"/>
    <w:rsid w:val="00AE4F42"/>
    <w:rsid w:val="00AE5A6E"/>
    <w:rsid w:val="00AE5BE2"/>
    <w:rsid w:val="00AE5F5A"/>
    <w:rsid w:val="00AE6552"/>
    <w:rsid w:val="00AE66E4"/>
    <w:rsid w:val="00AE6ED4"/>
    <w:rsid w:val="00AE7590"/>
    <w:rsid w:val="00AE794A"/>
    <w:rsid w:val="00AF0380"/>
    <w:rsid w:val="00AF0819"/>
    <w:rsid w:val="00AF0DF1"/>
    <w:rsid w:val="00AF22BF"/>
    <w:rsid w:val="00AF24D5"/>
    <w:rsid w:val="00AF2741"/>
    <w:rsid w:val="00AF2AD7"/>
    <w:rsid w:val="00AF39CE"/>
    <w:rsid w:val="00AF3EBF"/>
    <w:rsid w:val="00AF3F7F"/>
    <w:rsid w:val="00AF4922"/>
    <w:rsid w:val="00AF5913"/>
    <w:rsid w:val="00AF61C8"/>
    <w:rsid w:val="00AF6D50"/>
    <w:rsid w:val="00AF7205"/>
    <w:rsid w:val="00AF7B6D"/>
    <w:rsid w:val="00B0195D"/>
    <w:rsid w:val="00B0257A"/>
    <w:rsid w:val="00B02764"/>
    <w:rsid w:val="00B032B5"/>
    <w:rsid w:val="00B038FA"/>
    <w:rsid w:val="00B03A26"/>
    <w:rsid w:val="00B03DAA"/>
    <w:rsid w:val="00B052DA"/>
    <w:rsid w:val="00B05C5A"/>
    <w:rsid w:val="00B06791"/>
    <w:rsid w:val="00B07F27"/>
    <w:rsid w:val="00B11DC2"/>
    <w:rsid w:val="00B13F66"/>
    <w:rsid w:val="00B140B5"/>
    <w:rsid w:val="00B14862"/>
    <w:rsid w:val="00B1519B"/>
    <w:rsid w:val="00B15D07"/>
    <w:rsid w:val="00B16E52"/>
    <w:rsid w:val="00B21E83"/>
    <w:rsid w:val="00B22B4E"/>
    <w:rsid w:val="00B22E55"/>
    <w:rsid w:val="00B22F51"/>
    <w:rsid w:val="00B23E47"/>
    <w:rsid w:val="00B2492D"/>
    <w:rsid w:val="00B25E92"/>
    <w:rsid w:val="00B2697D"/>
    <w:rsid w:val="00B26C21"/>
    <w:rsid w:val="00B27BCB"/>
    <w:rsid w:val="00B30356"/>
    <w:rsid w:val="00B32029"/>
    <w:rsid w:val="00B326C4"/>
    <w:rsid w:val="00B330E1"/>
    <w:rsid w:val="00B33430"/>
    <w:rsid w:val="00B33451"/>
    <w:rsid w:val="00B34CD1"/>
    <w:rsid w:val="00B35CAA"/>
    <w:rsid w:val="00B36537"/>
    <w:rsid w:val="00B368F0"/>
    <w:rsid w:val="00B36C26"/>
    <w:rsid w:val="00B37638"/>
    <w:rsid w:val="00B37A5E"/>
    <w:rsid w:val="00B37C5E"/>
    <w:rsid w:val="00B4014D"/>
    <w:rsid w:val="00B40233"/>
    <w:rsid w:val="00B40F5F"/>
    <w:rsid w:val="00B4132F"/>
    <w:rsid w:val="00B41783"/>
    <w:rsid w:val="00B4188F"/>
    <w:rsid w:val="00B41C2F"/>
    <w:rsid w:val="00B429EA"/>
    <w:rsid w:val="00B42EDD"/>
    <w:rsid w:val="00B434DF"/>
    <w:rsid w:val="00B43BAC"/>
    <w:rsid w:val="00B43ED3"/>
    <w:rsid w:val="00B44A0B"/>
    <w:rsid w:val="00B45217"/>
    <w:rsid w:val="00B463BA"/>
    <w:rsid w:val="00B474FE"/>
    <w:rsid w:val="00B47675"/>
    <w:rsid w:val="00B47898"/>
    <w:rsid w:val="00B47F81"/>
    <w:rsid w:val="00B506CC"/>
    <w:rsid w:val="00B5095C"/>
    <w:rsid w:val="00B522CC"/>
    <w:rsid w:val="00B531F1"/>
    <w:rsid w:val="00B533FA"/>
    <w:rsid w:val="00B53801"/>
    <w:rsid w:val="00B53A36"/>
    <w:rsid w:val="00B5491E"/>
    <w:rsid w:val="00B54F54"/>
    <w:rsid w:val="00B5502B"/>
    <w:rsid w:val="00B55D8E"/>
    <w:rsid w:val="00B56341"/>
    <w:rsid w:val="00B607CD"/>
    <w:rsid w:val="00B60CF4"/>
    <w:rsid w:val="00B6291D"/>
    <w:rsid w:val="00B62CEF"/>
    <w:rsid w:val="00B6324E"/>
    <w:rsid w:val="00B63D39"/>
    <w:rsid w:val="00B63E6B"/>
    <w:rsid w:val="00B64F63"/>
    <w:rsid w:val="00B651F5"/>
    <w:rsid w:val="00B71743"/>
    <w:rsid w:val="00B72858"/>
    <w:rsid w:val="00B72A03"/>
    <w:rsid w:val="00B7380A"/>
    <w:rsid w:val="00B742EE"/>
    <w:rsid w:val="00B749EB"/>
    <w:rsid w:val="00B7530A"/>
    <w:rsid w:val="00B77E5C"/>
    <w:rsid w:val="00B8026C"/>
    <w:rsid w:val="00B8029B"/>
    <w:rsid w:val="00B8051C"/>
    <w:rsid w:val="00B80A68"/>
    <w:rsid w:val="00B8224A"/>
    <w:rsid w:val="00B82333"/>
    <w:rsid w:val="00B82E86"/>
    <w:rsid w:val="00B8314D"/>
    <w:rsid w:val="00B84082"/>
    <w:rsid w:val="00B84D99"/>
    <w:rsid w:val="00B8687A"/>
    <w:rsid w:val="00B86889"/>
    <w:rsid w:val="00B86A55"/>
    <w:rsid w:val="00B86A5A"/>
    <w:rsid w:val="00B908CE"/>
    <w:rsid w:val="00B90CB2"/>
    <w:rsid w:val="00B914A0"/>
    <w:rsid w:val="00B915EB"/>
    <w:rsid w:val="00B91815"/>
    <w:rsid w:val="00B92759"/>
    <w:rsid w:val="00B93A96"/>
    <w:rsid w:val="00B941E8"/>
    <w:rsid w:val="00B94E8D"/>
    <w:rsid w:val="00B9582C"/>
    <w:rsid w:val="00B96A0F"/>
    <w:rsid w:val="00B96B0B"/>
    <w:rsid w:val="00B97CBB"/>
    <w:rsid w:val="00B97EC7"/>
    <w:rsid w:val="00BA08D9"/>
    <w:rsid w:val="00BA0BEB"/>
    <w:rsid w:val="00BA1469"/>
    <w:rsid w:val="00BA204D"/>
    <w:rsid w:val="00BA3DC2"/>
    <w:rsid w:val="00BA3E3F"/>
    <w:rsid w:val="00BA4A23"/>
    <w:rsid w:val="00BA7067"/>
    <w:rsid w:val="00BA75AF"/>
    <w:rsid w:val="00BA7E76"/>
    <w:rsid w:val="00BB1958"/>
    <w:rsid w:val="00BB2A7E"/>
    <w:rsid w:val="00BB2B32"/>
    <w:rsid w:val="00BB2BE7"/>
    <w:rsid w:val="00BB33B7"/>
    <w:rsid w:val="00BB33BA"/>
    <w:rsid w:val="00BB36CB"/>
    <w:rsid w:val="00BB408E"/>
    <w:rsid w:val="00BB4994"/>
    <w:rsid w:val="00BB51D0"/>
    <w:rsid w:val="00BB592B"/>
    <w:rsid w:val="00BB5C60"/>
    <w:rsid w:val="00BB5D81"/>
    <w:rsid w:val="00BB6186"/>
    <w:rsid w:val="00BB62BD"/>
    <w:rsid w:val="00BB666F"/>
    <w:rsid w:val="00BB67DC"/>
    <w:rsid w:val="00BB7E5E"/>
    <w:rsid w:val="00BC02E5"/>
    <w:rsid w:val="00BC056C"/>
    <w:rsid w:val="00BC0C94"/>
    <w:rsid w:val="00BC153F"/>
    <w:rsid w:val="00BC1A3E"/>
    <w:rsid w:val="00BC29AE"/>
    <w:rsid w:val="00BC3594"/>
    <w:rsid w:val="00BC3F38"/>
    <w:rsid w:val="00BC4C5A"/>
    <w:rsid w:val="00BC56A2"/>
    <w:rsid w:val="00BC5939"/>
    <w:rsid w:val="00BC5DE2"/>
    <w:rsid w:val="00BC604B"/>
    <w:rsid w:val="00BC60E1"/>
    <w:rsid w:val="00BC62C2"/>
    <w:rsid w:val="00BC6697"/>
    <w:rsid w:val="00BC69FB"/>
    <w:rsid w:val="00BD0481"/>
    <w:rsid w:val="00BD0D48"/>
    <w:rsid w:val="00BD0DD6"/>
    <w:rsid w:val="00BD2275"/>
    <w:rsid w:val="00BD2A48"/>
    <w:rsid w:val="00BD32A6"/>
    <w:rsid w:val="00BD3DAF"/>
    <w:rsid w:val="00BD3E69"/>
    <w:rsid w:val="00BD450B"/>
    <w:rsid w:val="00BD464E"/>
    <w:rsid w:val="00BD55D2"/>
    <w:rsid w:val="00BD5EB4"/>
    <w:rsid w:val="00BD6026"/>
    <w:rsid w:val="00BD60E3"/>
    <w:rsid w:val="00BD64D0"/>
    <w:rsid w:val="00BD69BC"/>
    <w:rsid w:val="00BD738F"/>
    <w:rsid w:val="00BE02C1"/>
    <w:rsid w:val="00BE03D6"/>
    <w:rsid w:val="00BE0D3A"/>
    <w:rsid w:val="00BE167C"/>
    <w:rsid w:val="00BE1A98"/>
    <w:rsid w:val="00BE1E31"/>
    <w:rsid w:val="00BE3D16"/>
    <w:rsid w:val="00BE45BC"/>
    <w:rsid w:val="00BE46F5"/>
    <w:rsid w:val="00BE4E5B"/>
    <w:rsid w:val="00BE5B40"/>
    <w:rsid w:val="00BE61AC"/>
    <w:rsid w:val="00BE62CA"/>
    <w:rsid w:val="00BE6409"/>
    <w:rsid w:val="00BE651E"/>
    <w:rsid w:val="00BE69CC"/>
    <w:rsid w:val="00BE72E2"/>
    <w:rsid w:val="00BE74BE"/>
    <w:rsid w:val="00BE7887"/>
    <w:rsid w:val="00BE7E38"/>
    <w:rsid w:val="00BF03EB"/>
    <w:rsid w:val="00BF0DE3"/>
    <w:rsid w:val="00BF18A9"/>
    <w:rsid w:val="00BF2965"/>
    <w:rsid w:val="00BF2C89"/>
    <w:rsid w:val="00BF3780"/>
    <w:rsid w:val="00BF3B72"/>
    <w:rsid w:val="00BF3D2E"/>
    <w:rsid w:val="00BF5CE6"/>
    <w:rsid w:val="00BF6179"/>
    <w:rsid w:val="00BF6265"/>
    <w:rsid w:val="00BF65BC"/>
    <w:rsid w:val="00BF6A10"/>
    <w:rsid w:val="00BF6CE4"/>
    <w:rsid w:val="00BF7750"/>
    <w:rsid w:val="00BF7CFF"/>
    <w:rsid w:val="00C000A0"/>
    <w:rsid w:val="00C00419"/>
    <w:rsid w:val="00C008A3"/>
    <w:rsid w:val="00C0116B"/>
    <w:rsid w:val="00C01D07"/>
    <w:rsid w:val="00C01D56"/>
    <w:rsid w:val="00C01EE0"/>
    <w:rsid w:val="00C022BC"/>
    <w:rsid w:val="00C028E2"/>
    <w:rsid w:val="00C02B90"/>
    <w:rsid w:val="00C02D96"/>
    <w:rsid w:val="00C0321B"/>
    <w:rsid w:val="00C0390B"/>
    <w:rsid w:val="00C043FC"/>
    <w:rsid w:val="00C0453A"/>
    <w:rsid w:val="00C04570"/>
    <w:rsid w:val="00C04D5D"/>
    <w:rsid w:val="00C0530C"/>
    <w:rsid w:val="00C05725"/>
    <w:rsid w:val="00C05869"/>
    <w:rsid w:val="00C0672F"/>
    <w:rsid w:val="00C06B0E"/>
    <w:rsid w:val="00C0704D"/>
    <w:rsid w:val="00C074C6"/>
    <w:rsid w:val="00C077F8"/>
    <w:rsid w:val="00C1061C"/>
    <w:rsid w:val="00C10F9D"/>
    <w:rsid w:val="00C110BA"/>
    <w:rsid w:val="00C112B3"/>
    <w:rsid w:val="00C114EC"/>
    <w:rsid w:val="00C115DC"/>
    <w:rsid w:val="00C11E3D"/>
    <w:rsid w:val="00C12762"/>
    <w:rsid w:val="00C13304"/>
    <w:rsid w:val="00C1420B"/>
    <w:rsid w:val="00C1475D"/>
    <w:rsid w:val="00C15CA8"/>
    <w:rsid w:val="00C16B46"/>
    <w:rsid w:val="00C16D20"/>
    <w:rsid w:val="00C17B01"/>
    <w:rsid w:val="00C209F9"/>
    <w:rsid w:val="00C20AD7"/>
    <w:rsid w:val="00C20DF7"/>
    <w:rsid w:val="00C21675"/>
    <w:rsid w:val="00C21E1F"/>
    <w:rsid w:val="00C22530"/>
    <w:rsid w:val="00C22BBE"/>
    <w:rsid w:val="00C22F03"/>
    <w:rsid w:val="00C23BB3"/>
    <w:rsid w:val="00C25237"/>
    <w:rsid w:val="00C252CC"/>
    <w:rsid w:val="00C2530A"/>
    <w:rsid w:val="00C259CA"/>
    <w:rsid w:val="00C25A35"/>
    <w:rsid w:val="00C25B1B"/>
    <w:rsid w:val="00C27F66"/>
    <w:rsid w:val="00C31997"/>
    <w:rsid w:val="00C31BC7"/>
    <w:rsid w:val="00C322EC"/>
    <w:rsid w:val="00C32DA1"/>
    <w:rsid w:val="00C333ED"/>
    <w:rsid w:val="00C3374C"/>
    <w:rsid w:val="00C3380B"/>
    <w:rsid w:val="00C33858"/>
    <w:rsid w:val="00C33A0E"/>
    <w:rsid w:val="00C34BC8"/>
    <w:rsid w:val="00C34DE4"/>
    <w:rsid w:val="00C361FB"/>
    <w:rsid w:val="00C36AF5"/>
    <w:rsid w:val="00C403D2"/>
    <w:rsid w:val="00C40457"/>
    <w:rsid w:val="00C40980"/>
    <w:rsid w:val="00C40EEB"/>
    <w:rsid w:val="00C41862"/>
    <w:rsid w:val="00C41DC3"/>
    <w:rsid w:val="00C42EE1"/>
    <w:rsid w:val="00C436E2"/>
    <w:rsid w:val="00C43C3A"/>
    <w:rsid w:val="00C45245"/>
    <w:rsid w:val="00C462D7"/>
    <w:rsid w:val="00C465F5"/>
    <w:rsid w:val="00C47589"/>
    <w:rsid w:val="00C47B89"/>
    <w:rsid w:val="00C47F3D"/>
    <w:rsid w:val="00C50250"/>
    <w:rsid w:val="00C50D43"/>
    <w:rsid w:val="00C50D9C"/>
    <w:rsid w:val="00C50F13"/>
    <w:rsid w:val="00C5174B"/>
    <w:rsid w:val="00C521DC"/>
    <w:rsid w:val="00C523F4"/>
    <w:rsid w:val="00C53E95"/>
    <w:rsid w:val="00C54704"/>
    <w:rsid w:val="00C54A03"/>
    <w:rsid w:val="00C54B61"/>
    <w:rsid w:val="00C54D65"/>
    <w:rsid w:val="00C55EA4"/>
    <w:rsid w:val="00C57048"/>
    <w:rsid w:val="00C63161"/>
    <w:rsid w:val="00C63727"/>
    <w:rsid w:val="00C64419"/>
    <w:rsid w:val="00C6584E"/>
    <w:rsid w:val="00C66D99"/>
    <w:rsid w:val="00C67529"/>
    <w:rsid w:val="00C67BBF"/>
    <w:rsid w:val="00C67F9C"/>
    <w:rsid w:val="00C700A2"/>
    <w:rsid w:val="00C70114"/>
    <w:rsid w:val="00C72C3E"/>
    <w:rsid w:val="00C73007"/>
    <w:rsid w:val="00C75AF7"/>
    <w:rsid w:val="00C75C9D"/>
    <w:rsid w:val="00C80075"/>
    <w:rsid w:val="00C8012A"/>
    <w:rsid w:val="00C80A14"/>
    <w:rsid w:val="00C80B62"/>
    <w:rsid w:val="00C81A3F"/>
    <w:rsid w:val="00C81C93"/>
    <w:rsid w:val="00C81F18"/>
    <w:rsid w:val="00C82DBC"/>
    <w:rsid w:val="00C83651"/>
    <w:rsid w:val="00C836AD"/>
    <w:rsid w:val="00C84523"/>
    <w:rsid w:val="00C84AC8"/>
    <w:rsid w:val="00C85685"/>
    <w:rsid w:val="00C873D0"/>
    <w:rsid w:val="00C877FB"/>
    <w:rsid w:val="00C87FE0"/>
    <w:rsid w:val="00C90DC8"/>
    <w:rsid w:val="00C91ABA"/>
    <w:rsid w:val="00C92402"/>
    <w:rsid w:val="00C92AB0"/>
    <w:rsid w:val="00C93825"/>
    <w:rsid w:val="00C94163"/>
    <w:rsid w:val="00C9608D"/>
    <w:rsid w:val="00C97F32"/>
    <w:rsid w:val="00CA0EDA"/>
    <w:rsid w:val="00CA11E6"/>
    <w:rsid w:val="00CA1648"/>
    <w:rsid w:val="00CA1B46"/>
    <w:rsid w:val="00CA3051"/>
    <w:rsid w:val="00CA3F08"/>
    <w:rsid w:val="00CA627F"/>
    <w:rsid w:val="00CA6A15"/>
    <w:rsid w:val="00CA751B"/>
    <w:rsid w:val="00CA7659"/>
    <w:rsid w:val="00CB095F"/>
    <w:rsid w:val="00CB0AC9"/>
    <w:rsid w:val="00CB116D"/>
    <w:rsid w:val="00CB1473"/>
    <w:rsid w:val="00CB2520"/>
    <w:rsid w:val="00CB25CA"/>
    <w:rsid w:val="00CB26EA"/>
    <w:rsid w:val="00CB319F"/>
    <w:rsid w:val="00CB3FD4"/>
    <w:rsid w:val="00CB4135"/>
    <w:rsid w:val="00CB44EE"/>
    <w:rsid w:val="00CB4C13"/>
    <w:rsid w:val="00CB5154"/>
    <w:rsid w:val="00CB5E21"/>
    <w:rsid w:val="00CB6C8C"/>
    <w:rsid w:val="00CB78F4"/>
    <w:rsid w:val="00CC03C6"/>
    <w:rsid w:val="00CC13B0"/>
    <w:rsid w:val="00CC27C2"/>
    <w:rsid w:val="00CC283A"/>
    <w:rsid w:val="00CC29CB"/>
    <w:rsid w:val="00CC29EC"/>
    <w:rsid w:val="00CC37AD"/>
    <w:rsid w:val="00CC4E80"/>
    <w:rsid w:val="00CC5720"/>
    <w:rsid w:val="00CC5FFC"/>
    <w:rsid w:val="00CC618F"/>
    <w:rsid w:val="00CC689F"/>
    <w:rsid w:val="00CC6B0D"/>
    <w:rsid w:val="00CC73E0"/>
    <w:rsid w:val="00CC7D6D"/>
    <w:rsid w:val="00CD0A1D"/>
    <w:rsid w:val="00CD0C3C"/>
    <w:rsid w:val="00CD11B2"/>
    <w:rsid w:val="00CD282F"/>
    <w:rsid w:val="00CD2CF9"/>
    <w:rsid w:val="00CD3269"/>
    <w:rsid w:val="00CD3298"/>
    <w:rsid w:val="00CD3A5B"/>
    <w:rsid w:val="00CD438C"/>
    <w:rsid w:val="00CD56FE"/>
    <w:rsid w:val="00CD5CDB"/>
    <w:rsid w:val="00CD614C"/>
    <w:rsid w:val="00CD6ECD"/>
    <w:rsid w:val="00CE0198"/>
    <w:rsid w:val="00CE02C8"/>
    <w:rsid w:val="00CE0F33"/>
    <w:rsid w:val="00CE1D6D"/>
    <w:rsid w:val="00CE24F3"/>
    <w:rsid w:val="00CE40AA"/>
    <w:rsid w:val="00CE42E3"/>
    <w:rsid w:val="00CE4CCF"/>
    <w:rsid w:val="00CE6625"/>
    <w:rsid w:val="00CE6CCA"/>
    <w:rsid w:val="00CE7B5F"/>
    <w:rsid w:val="00CE7DDB"/>
    <w:rsid w:val="00CF06F2"/>
    <w:rsid w:val="00CF0C50"/>
    <w:rsid w:val="00CF0E50"/>
    <w:rsid w:val="00CF1673"/>
    <w:rsid w:val="00CF186F"/>
    <w:rsid w:val="00CF25B9"/>
    <w:rsid w:val="00CF2BE7"/>
    <w:rsid w:val="00CF37B1"/>
    <w:rsid w:val="00CF5045"/>
    <w:rsid w:val="00CF5068"/>
    <w:rsid w:val="00CF533F"/>
    <w:rsid w:val="00CF61DB"/>
    <w:rsid w:val="00CF64DD"/>
    <w:rsid w:val="00CF6583"/>
    <w:rsid w:val="00CF65F0"/>
    <w:rsid w:val="00CF677A"/>
    <w:rsid w:val="00CF73B5"/>
    <w:rsid w:val="00CF777A"/>
    <w:rsid w:val="00CF7AC1"/>
    <w:rsid w:val="00D01211"/>
    <w:rsid w:val="00D01E7A"/>
    <w:rsid w:val="00D01F17"/>
    <w:rsid w:val="00D02120"/>
    <w:rsid w:val="00D039FF"/>
    <w:rsid w:val="00D03A89"/>
    <w:rsid w:val="00D04498"/>
    <w:rsid w:val="00D04EAA"/>
    <w:rsid w:val="00D04EBF"/>
    <w:rsid w:val="00D0504A"/>
    <w:rsid w:val="00D0553B"/>
    <w:rsid w:val="00D06E75"/>
    <w:rsid w:val="00D10098"/>
    <w:rsid w:val="00D10498"/>
    <w:rsid w:val="00D10B9C"/>
    <w:rsid w:val="00D1133D"/>
    <w:rsid w:val="00D11406"/>
    <w:rsid w:val="00D11623"/>
    <w:rsid w:val="00D11FA3"/>
    <w:rsid w:val="00D13464"/>
    <w:rsid w:val="00D1377D"/>
    <w:rsid w:val="00D146FC"/>
    <w:rsid w:val="00D14B67"/>
    <w:rsid w:val="00D157BC"/>
    <w:rsid w:val="00D168B3"/>
    <w:rsid w:val="00D16AAA"/>
    <w:rsid w:val="00D1769E"/>
    <w:rsid w:val="00D17DFD"/>
    <w:rsid w:val="00D221FB"/>
    <w:rsid w:val="00D248E7"/>
    <w:rsid w:val="00D24B43"/>
    <w:rsid w:val="00D24CE8"/>
    <w:rsid w:val="00D25F42"/>
    <w:rsid w:val="00D260F1"/>
    <w:rsid w:val="00D26F71"/>
    <w:rsid w:val="00D270F6"/>
    <w:rsid w:val="00D302A8"/>
    <w:rsid w:val="00D30A8C"/>
    <w:rsid w:val="00D317C4"/>
    <w:rsid w:val="00D31C8D"/>
    <w:rsid w:val="00D31CFF"/>
    <w:rsid w:val="00D32337"/>
    <w:rsid w:val="00D32D2F"/>
    <w:rsid w:val="00D33706"/>
    <w:rsid w:val="00D3379A"/>
    <w:rsid w:val="00D337CD"/>
    <w:rsid w:val="00D34378"/>
    <w:rsid w:val="00D34DC3"/>
    <w:rsid w:val="00D35CCE"/>
    <w:rsid w:val="00D36319"/>
    <w:rsid w:val="00D364DC"/>
    <w:rsid w:val="00D3695E"/>
    <w:rsid w:val="00D36B2E"/>
    <w:rsid w:val="00D36EF7"/>
    <w:rsid w:val="00D37904"/>
    <w:rsid w:val="00D37F41"/>
    <w:rsid w:val="00D4182F"/>
    <w:rsid w:val="00D42F07"/>
    <w:rsid w:val="00D43030"/>
    <w:rsid w:val="00D43676"/>
    <w:rsid w:val="00D44453"/>
    <w:rsid w:val="00D4447D"/>
    <w:rsid w:val="00D44F11"/>
    <w:rsid w:val="00D47020"/>
    <w:rsid w:val="00D515E8"/>
    <w:rsid w:val="00D51BCB"/>
    <w:rsid w:val="00D52159"/>
    <w:rsid w:val="00D52562"/>
    <w:rsid w:val="00D55360"/>
    <w:rsid w:val="00D55568"/>
    <w:rsid w:val="00D557BF"/>
    <w:rsid w:val="00D56205"/>
    <w:rsid w:val="00D5741B"/>
    <w:rsid w:val="00D57887"/>
    <w:rsid w:val="00D57C38"/>
    <w:rsid w:val="00D60BAF"/>
    <w:rsid w:val="00D61901"/>
    <w:rsid w:val="00D62149"/>
    <w:rsid w:val="00D62D05"/>
    <w:rsid w:val="00D6330D"/>
    <w:rsid w:val="00D64169"/>
    <w:rsid w:val="00D648C8"/>
    <w:rsid w:val="00D6494C"/>
    <w:rsid w:val="00D64BE6"/>
    <w:rsid w:val="00D64CD5"/>
    <w:rsid w:val="00D64D85"/>
    <w:rsid w:val="00D67215"/>
    <w:rsid w:val="00D675FB"/>
    <w:rsid w:val="00D67D4A"/>
    <w:rsid w:val="00D704AC"/>
    <w:rsid w:val="00D70C76"/>
    <w:rsid w:val="00D717CA"/>
    <w:rsid w:val="00D71D0C"/>
    <w:rsid w:val="00D7272A"/>
    <w:rsid w:val="00D72996"/>
    <w:rsid w:val="00D74B89"/>
    <w:rsid w:val="00D75EBE"/>
    <w:rsid w:val="00D76387"/>
    <w:rsid w:val="00D7746F"/>
    <w:rsid w:val="00D77F34"/>
    <w:rsid w:val="00D8062C"/>
    <w:rsid w:val="00D81C20"/>
    <w:rsid w:val="00D821A3"/>
    <w:rsid w:val="00D82526"/>
    <w:rsid w:val="00D82816"/>
    <w:rsid w:val="00D8285A"/>
    <w:rsid w:val="00D82A1F"/>
    <w:rsid w:val="00D83A4A"/>
    <w:rsid w:val="00D83BDE"/>
    <w:rsid w:val="00D84000"/>
    <w:rsid w:val="00D847A5"/>
    <w:rsid w:val="00D84B82"/>
    <w:rsid w:val="00D856AB"/>
    <w:rsid w:val="00D865F2"/>
    <w:rsid w:val="00D86D34"/>
    <w:rsid w:val="00D875EE"/>
    <w:rsid w:val="00D87900"/>
    <w:rsid w:val="00D87C73"/>
    <w:rsid w:val="00D87EFD"/>
    <w:rsid w:val="00D901FF"/>
    <w:rsid w:val="00D90408"/>
    <w:rsid w:val="00D90668"/>
    <w:rsid w:val="00D9167D"/>
    <w:rsid w:val="00D91702"/>
    <w:rsid w:val="00D918AD"/>
    <w:rsid w:val="00D91CDC"/>
    <w:rsid w:val="00D92478"/>
    <w:rsid w:val="00D928AA"/>
    <w:rsid w:val="00D9347C"/>
    <w:rsid w:val="00D94173"/>
    <w:rsid w:val="00D9460B"/>
    <w:rsid w:val="00D94F97"/>
    <w:rsid w:val="00D9537F"/>
    <w:rsid w:val="00D95942"/>
    <w:rsid w:val="00D96198"/>
    <w:rsid w:val="00D963A1"/>
    <w:rsid w:val="00D973C7"/>
    <w:rsid w:val="00D97A73"/>
    <w:rsid w:val="00D97C43"/>
    <w:rsid w:val="00DA020F"/>
    <w:rsid w:val="00DA1837"/>
    <w:rsid w:val="00DA1B87"/>
    <w:rsid w:val="00DA214E"/>
    <w:rsid w:val="00DA21BB"/>
    <w:rsid w:val="00DA2506"/>
    <w:rsid w:val="00DA304B"/>
    <w:rsid w:val="00DA3519"/>
    <w:rsid w:val="00DA3F84"/>
    <w:rsid w:val="00DA4648"/>
    <w:rsid w:val="00DA4C47"/>
    <w:rsid w:val="00DA583C"/>
    <w:rsid w:val="00DA5F08"/>
    <w:rsid w:val="00DB1CE7"/>
    <w:rsid w:val="00DB2281"/>
    <w:rsid w:val="00DB2617"/>
    <w:rsid w:val="00DB2CBE"/>
    <w:rsid w:val="00DB4822"/>
    <w:rsid w:val="00DB4B83"/>
    <w:rsid w:val="00DB5828"/>
    <w:rsid w:val="00DB6696"/>
    <w:rsid w:val="00DB6D45"/>
    <w:rsid w:val="00DB7C32"/>
    <w:rsid w:val="00DC05BE"/>
    <w:rsid w:val="00DC09D3"/>
    <w:rsid w:val="00DC0E90"/>
    <w:rsid w:val="00DC250C"/>
    <w:rsid w:val="00DC2764"/>
    <w:rsid w:val="00DC2F08"/>
    <w:rsid w:val="00DC61A1"/>
    <w:rsid w:val="00DC6348"/>
    <w:rsid w:val="00DC6BE2"/>
    <w:rsid w:val="00DC7B99"/>
    <w:rsid w:val="00DD01A2"/>
    <w:rsid w:val="00DD0C79"/>
    <w:rsid w:val="00DD0C9D"/>
    <w:rsid w:val="00DD0E64"/>
    <w:rsid w:val="00DD102A"/>
    <w:rsid w:val="00DD14CA"/>
    <w:rsid w:val="00DD1D84"/>
    <w:rsid w:val="00DD1F8C"/>
    <w:rsid w:val="00DD24C0"/>
    <w:rsid w:val="00DD31E9"/>
    <w:rsid w:val="00DD54A0"/>
    <w:rsid w:val="00DD5EDA"/>
    <w:rsid w:val="00DE0713"/>
    <w:rsid w:val="00DE08A8"/>
    <w:rsid w:val="00DE0BD0"/>
    <w:rsid w:val="00DE16B3"/>
    <w:rsid w:val="00DE2BDE"/>
    <w:rsid w:val="00DE2EFB"/>
    <w:rsid w:val="00DE380F"/>
    <w:rsid w:val="00DE4090"/>
    <w:rsid w:val="00DE5486"/>
    <w:rsid w:val="00DE6607"/>
    <w:rsid w:val="00DE69AB"/>
    <w:rsid w:val="00DE6A83"/>
    <w:rsid w:val="00DE6C45"/>
    <w:rsid w:val="00DE6D05"/>
    <w:rsid w:val="00DE72FA"/>
    <w:rsid w:val="00DE7682"/>
    <w:rsid w:val="00DE7BF7"/>
    <w:rsid w:val="00DE7E44"/>
    <w:rsid w:val="00DF2F1E"/>
    <w:rsid w:val="00DF373F"/>
    <w:rsid w:val="00DF4B4B"/>
    <w:rsid w:val="00DF4E83"/>
    <w:rsid w:val="00DF5C20"/>
    <w:rsid w:val="00DF627F"/>
    <w:rsid w:val="00DF6285"/>
    <w:rsid w:val="00E00509"/>
    <w:rsid w:val="00E00ADA"/>
    <w:rsid w:val="00E01465"/>
    <w:rsid w:val="00E02A2C"/>
    <w:rsid w:val="00E03264"/>
    <w:rsid w:val="00E04452"/>
    <w:rsid w:val="00E048CB"/>
    <w:rsid w:val="00E04C22"/>
    <w:rsid w:val="00E0553C"/>
    <w:rsid w:val="00E05967"/>
    <w:rsid w:val="00E059AA"/>
    <w:rsid w:val="00E05E46"/>
    <w:rsid w:val="00E06F93"/>
    <w:rsid w:val="00E07F07"/>
    <w:rsid w:val="00E10A69"/>
    <w:rsid w:val="00E10DDC"/>
    <w:rsid w:val="00E11299"/>
    <w:rsid w:val="00E12009"/>
    <w:rsid w:val="00E13AB8"/>
    <w:rsid w:val="00E13F44"/>
    <w:rsid w:val="00E1442E"/>
    <w:rsid w:val="00E144FA"/>
    <w:rsid w:val="00E14AF7"/>
    <w:rsid w:val="00E1578A"/>
    <w:rsid w:val="00E159D9"/>
    <w:rsid w:val="00E16479"/>
    <w:rsid w:val="00E16819"/>
    <w:rsid w:val="00E170BA"/>
    <w:rsid w:val="00E17203"/>
    <w:rsid w:val="00E20588"/>
    <w:rsid w:val="00E2095B"/>
    <w:rsid w:val="00E213D2"/>
    <w:rsid w:val="00E21A94"/>
    <w:rsid w:val="00E22D06"/>
    <w:rsid w:val="00E23C79"/>
    <w:rsid w:val="00E243A1"/>
    <w:rsid w:val="00E2491B"/>
    <w:rsid w:val="00E24A28"/>
    <w:rsid w:val="00E255D7"/>
    <w:rsid w:val="00E27427"/>
    <w:rsid w:val="00E307F8"/>
    <w:rsid w:val="00E30B89"/>
    <w:rsid w:val="00E30EC9"/>
    <w:rsid w:val="00E314AA"/>
    <w:rsid w:val="00E3210A"/>
    <w:rsid w:val="00E32311"/>
    <w:rsid w:val="00E327C6"/>
    <w:rsid w:val="00E32809"/>
    <w:rsid w:val="00E3299D"/>
    <w:rsid w:val="00E33541"/>
    <w:rsid w:val="00E340D3"/>
    <w:rsid w:val="00E34C3E"/>
    <w:rsid w:val="00E34E41"/>
    <w:rsid w:val="00E3519E"/>
    <w:rsid w:val="00E3627C"/>
    <w:rsid w:val="00E36CB9"/>
    <w:rsid w:val="00E37197"/>
    <w:rsid w:val="00E3797D"/>
    <w:rsid w:val="00E40932"/>
    <w:rsid w:val="00E40981"/>
    <w:rsid w:val="00E40DCB"/>
    <w:rsid w:val="00E4152F"/>
    <w:rsid w:val="00E41B98"/>
    <w:rsid w:val="00E41D22"/>
    <w:rsid w:val="00E42684"/>
    <w:rsid w:val="00E42A61"/>
    <w:rsid w:val="00E42B43"/>
    <w:rsid w:val="00E42CE8"/>
    <w:rsid w:val="00E42DBF"/>
    <w:rsid w:val="00E4468B"/>
    <w:rsid w:val="00E45AB1"/>
    <w:rsid w:val="00E45FB7"/>
    <w:rsid w:val="00E469C0"/>
    <w:rsid w:val="00E46D2B"/>
    <w:rsid w:val="00E47B5D"/>
    <w:rsid w:val="00E47DD6"/>
    <w:rsid w:val="00E503D8"/>
    <w:rsid w:val="00E51B40"/>
    <w:rsid w:val="00E51C86"/>
    <w:rsid w:val="00E523F2"/>
    <w:rsid w:val="00E52BE1"/>
    <w:rsid w:val="00E5314B"/>
    <w:rsid w:val="00E53B2A"/>
    <w:rsid w:val="00E55555"/>
    <w:rsid w:val="00E563E7"/>
    <w:rsid w:val="00E604E5"/>
    <w:rsid w:val="00E610D2"/>
    <w:rsid w:val="00E612AD"/>
    <w:rsid w:val="00E61CB7"/>
    <w:rsid w:val="00E61F1A"/>
    <w:rsid w:val="00E6278D"/>
    <w:rsid w:val="00E63B37"/>
    <w:rsid w:val="00E63BA7"/>
    <w:rsid w:val="00E64B7A"/>
    <w:rsid w:val="00E6529F"/>
    <w:rsid w:val="00E65D56"/>
    <w:rsid w:val="00E66AE9"/>
    <w:rsid w:val="00E670A0"/>
    <w:rsid w:val="00E672A6"/>
    <w:rsid w:val="00E705FD"/>
    <w:rsid w:val="00E70947"/>
    <w:rsid w:val="00E70A6D"/>
    <w:rsid w:val="00E70FCA"/>
    <w:rsid w:val="00E72C7D"/>
    <w:rsid w:val="00E74221"/>
    <w:rsid w:val="00E74283"/>
    <w:rsid w:val="00E74638"/>
    <w:rsid w:val="00E751E2"/>
    <w:rsid w:val="00E760C1"/>
    <w:rsid w:val="00E777BD"/>
    <w:rsid w:val="00E80FE7"/>
    <w:rsid w:val="00E812A3"/>
    <w:rsid w:val="00E81E5E"/>
    <w:rsid w:val="00E83E23"/>
    <w:rsid w:val="00E83F17"/>
    <w:rsid w:val="00E84312"/>
    <w:rsid w:val="00E84F35"/>
    <w:rsid w:val="00E855F5"/>
    <w:rsid w:val="00E8714C"/>
    <w:rsid w:val="00E87165"/>
    <w:rsid w:val="00E8796F"/>
    <w:rsid w:val="00E9010D"/>
    <w:rsid w:val="00E90AA9"/>
    <w:rsid w:val="00E91388"/>
    <w:rsid w:val="00E9158A"/>
    <w:rsid w:val="00E92390"/>
    <w:rsid w:val="00E927A9"/>
    <w:rsid w:val="00E95431"/>
    <w:rsid w:val="00E9559B"/>
    <w:rsid w:val="00E9633D"/>
    <w:rsid w:val="00E96F5D"/>
    <w:rsid w:val="00E97272"/>
    <w:rsid w:val="00E97F29"/>
    <w:rsid w:val="00EA0C6E"/>
    <w:rsid w:val="00EA1889"/>
    <w:rsid w:val="00EA2860"/>
    <w:rsid w:val="00EA2C23"/>
    <w:rsid w:val="00EA395F"/>
    <w:rsid w:val="00EA3B19"/>
    <w:rsid w:val="00EA4515"/>
    <w:rsid w:val="00EA49D9"/>
    <w:rsid w:val="00EA4A40"/>
    <w:rsid w:val="00EA4DE2"/>
    <w:rsid w:val="00EA550C"/>
    <w:rsid w:val="00EA5707"/>
    <w:rsid w:val="00EA675E"/>
    <w:rsid w:val="00EA767F"/>
    <w:rsid w:val="00EA7733"/>
    <w:rsid w:val="00EA7D01"/>
    <w:rsid w:val="00EB0090"/>
    <w:rsid w:val="00EB09DC"/>
    <w:rsid w:val="00EB2385"/>
    <w:rsid w:val="00EB3BD0"/>
    <w:rsid w:val="00EB418D"/>
    <w:rsid w:val="00EB470C"/>
    <w:rsid w:val="00EB4828"/>
    <w:rsid w:val="00EB4C5F"/>
    <w:rsid w:val="00EB5049"/>
    <w:rsid w:val="00EB528A"/>
    <w:rsid w:val="00EB5EE8"/>
    <w:rsid w:val="00EC11B0"/>
    <w:rsid w:val="00EC1208"/>
    <w:rsid w:val="00EC1F66"/>
    <w:rsid w:val="00EC2B7A"/>
    <w:rsid w:val="00EC3FEF"/>
    <w:rsid w:val="00EC4E27"/>
    <w:rsid w:val="00EC5A74"/>
    <w:rsid w:val="00EC5AA0"/>
    <w:rsid w:val="00EC6971"/>
    <w:rsid w:val="00ED00D9"/>
    <w:rsid w:val="00ED071A"/>
    <w:rsid w:val="00ED122E"/>
    <w:rsid w:val="00ED1425"/>
    <w:rsid w:val="00ED237C"/>
    <w:rsid w:val="00ED2906"/>
    <w:rsid w:val="00ED32B8"/>
    <w:rsid w:val="00ED3954"/>
    <w:rsid w:val="00ED59AA"/>
    <w:rsid w:val="00ED63BE"/>
    <w:rsid w:val="00ED72D7"/>
    <w:rsid w:val="00ED7E58"/>
    <w:rsid w:val="00EE00C5"/>
    <w:rsid w:val="00EE026A"/>
    <w:rsid w:val="00EE05DD"/>
    <w:rsid w:val="00EE0C2C"/>
    <w:rsid w:val="00EE1044"/>
    <w:rsid w:val="00EE27A2"/>
    <w:rsid w:val="00EE438C"/>
    <w:rsid w:val="00EE4C9C"/>
    <w:rsid w:val="00EE4E8D"/>
    <w:rsid w:val="00EE55B0"/>
    <w:rsid w:val="00EE5707"/>
    <w:rsid w:val="00EE5910"/>
    <w:rsid w:val="00EE5D0D"/>
    <w:rsid w:val="00EE73FB"/>
    <w:rsid w:val="00EE75E4"/>
    <w:rsid w:val="00EF0E87"/>
    <w:rsid w:val="00EF1952"/>
    <w:rsid w:val="00EF1AFD"/>
    <w:rsid w:val="00EF2FB7"/>
    <w:rsid w:val="00EF348F"/>
    <w:rsid w:val="00EF3572"/>
    <w:rsid w:val="00EF43D2"/>
    <w:rsid w:val="00EF54A5"/>
    <w:rsid w:val="00EF66B9"/>
    <w:rsid w:val="00EF7A05"/>
    <w:rsid w:val="00F00420"/>
    <w:rsid w:val="00F00C10"/>
    <w:rsid w:val="00F01576"/>
    <w:rsid w:val="00F0228D"/>
    <w:rsid w:val="00F022E5"/>
    <w:rsid w:val="00F0315A"/>
    <w:rsid w:val="00F03B43"/>
    <w:rsid w:val="00F03FCE"/>
    <w:rsid w:val="00F04E95"/>
    <w:rsid w:val="00F05471"/>
    <w:rsid w:val="00F0676B"/>
    <w:rsid w:val="00F07F18"/>
    <w:rsid w:val="00F10BD0"/>
    <w:rsid w:val="00F12721"/>
    <w:rsid w:val="00F12AD5"/>
    <w:rsid w:val="00F12BCB"/>
    <w:rsid w:val="00F130AC"/>
    <w:rsid w:val="00F135FD"/>
    <w:rsid w:val="00F14980"/>
    <w:rsid w:val="00F156FA"/>
    <w:rsid w:val="00F16C76"/>
    <w:rsid w:val="00F20537"/>
    <w:rsid w:val="00F2127D"/>
    <w:rsid w:val="00F21454"/>
    <w:rsid w:val="00F221C8"/>
    <w:rsid w:val="00F23397"/>
    <w:rsid w:val="00F234E2"/>
    <w:rsid w:val="00F23C63"/>
    <w:rsid w:val="00F23D28"/>
    <w:rsid w:val="00F247F1"/>
    <w:rsid w:val="00F24EE8"/>
    <w:rsid w:val="00F254AD"/>
    <w:rsid w:val="00F25537"/>
    <w:rsid w:val="00F25A1F"/>
    <w:rsid w:val="00F25D6F"/>
    <w:rsid w:val="00F26FC7"/>
    <w:rsid w:val="00F272A1"/>
    <w:rsid w:val="00F274FA"/>
    <w:rsid w:val="00F27558"/>
    <w:rsid w:val="00F27760"/>
    <w:rsid w:val="00F323A8"/>
    <w:rsid w:val="00F32572"/>
    <w:rsid w:val="00F32986"/>
    <w:rsid w:val="00F32BA4"/>
    <w:rsid w:val="00F33447"/>
    <w:rsid w:val="00F34137"/>
    <w:rsid w:val="00F34CCD"/>
    <w:rsid w:val="00F3590E"/>
    <w:rsid w:val="00F35C34"/>
    <w:rsid w:val="00F3679C"/>
    <w:rsid w:val="00F36CBF"/>
    <w:rsid w:val="00F371EF"/>
    <w:rsid w:val="00F37F83"/>
    <w:rsid w:val="00F4017E"/>
    <w:rsid w:val="00F40C5E"/>
    <w:rsid w:val="00F41176"/>
    <w:rsid w:val="00F41E95"/>
    <w:rsid w:val="00F43B65"/>
    <w:rsid w:val="00F4423F"/>
    <w:rsid w:val="00F449AD"/>
    <w:rsid w:val="00F44AD7"/>
    <w:rsid w:val="00F44B89"/>
    <w:rsid w:val="00F45021"/>
    <w:rsid w:val="00F45022"/>
    <w:rsid w:val="00F45AE9"/>
    <w:rsid w:val="00F45E07"/>
    <w:rsid w:val="00F45F16"/>
    <w:rsid w:val="00F463B5"/>
    <w:rsid w:val="00F4687E"/>
    <w:rsid w:val="00F46AA2"/>
    <w:rsid w:val="00F4740B"/>
    <w:rsid w:val="00F4765F"/>
    <w:rsid w:val="00F512CB"/>
    <w:rsid w:val="00F518F9"/>
    <w:rsid w:val="00F51972"/>
    <w:rsid w:val="00F51B56"/>
    <w:rsid w:val="00F5249B"/>
    <w:rsid w:val="00F52ACA"/>
    <w:rsid w:val="00F52CE1"/>
    <w:rsid w:val="00F536EA"/>
    <w:rsid w:val="00F53BB5"/>
    <w:rsid w:val="00F54422"/>
    <w:rsid w:val="00F54574"/>
    <w:rsid w:val="00F548D5"/>
    <w:rsid w:val="00F54C7E"/>
    <w:rsid w:val="00F54E95"/>
    <w:rsid w:val="00F55DA8"/>
    <w:rsid w:val="00F56EE4"/>
    <w:rsid w:val="00F57D00"/>
    <w:rsid w:val="00F57FEC"/>
    <w:rsid w:val="00F62188"/>
    <w:rsid w:val="00F625C7"/>
    <w:rsid w:val="00F62941"/>
    <w:rsid w:val="00F62974"/>
    <w:rsid w:val="00F62F98"/>
    <w:rsid w:val="00F63107"/>
    <w:rsid w:val="00F64E65"/>
    <w:rsid w:val="00F655BD"/>
    <w:rsid w:val="00F66480"/>
    <w:rsid w:val="00F668CB"/>
    <w:rsid w:val="00F66CAE"/>
    <w:rsid w:val="00F6734B"/>
    <w:rsid w:val="00F67B47"/>
    <w:rsid w:val="00F7014C"/>
    <w:rsid w:val="00F70376"/>
    <w:rsid w:val="00F715E5"/>
    <w:rsid w:val="00F72D50"/>
    <w:rsid w:val="00F73431"/>
    <w:rsid w:val="00F74F0A"/>
    <w:rsid w:val="00F750D9"/>
    <w:rsid w:val="00F75CC0"/>
    <w:rsid w:val="00F805AD"/>
    <w:rsid w:val="00F80C4C"/>
    <w:rsid w:val="00F80F8D"/>
    <w:rsid w:val="00F81326"/>
    <w:rsid w:val="00F834FC"/>
    <w:rsid w:val="00F842D5"/>
    <w:rsid w:val="00F85299"/>
    <w:rsid w:val="00F85CDA"/>
    <w:rsid w:val="00F86695"/>
    <w:rsid w:val="00F8773F"/>
    <w:rsid w:val="00F87822"/>
    <w:rsid w:val="00F9192B"/>
    <w:rsid w:val="00F91D52"/>
    <w:rsid w:val="00F929C9"/>
    <w:rsid w:val="00F931DD"/>
    <w:rsid w:val="00F9392C"/>
    <w:rsid w:val="00F93F63"/>
    <w:rsid w:val="00F967C0"/>
    <w:rsid w:val="00F96CA3"/>
    <w:rsid w:val="00F96D6E"/>
    <w:rsid w:val="00F97424"/>
    <w:rsid w:val="00F978DE"/>
    <w:rsid w:val="00F97CB8"/>
    <w:rsid w:val="00FA0B0A"/>
    <w:rsid w:val="00FA0DF5"/>
    <w:rsid w:val="00FA1A41"/>
    <w:rsid w:val="00FA1BEA"/>
    <w:rsid w:val="00FA4122"/>
    <w:rsid w:val="00FA4CF6"/>
    <w:rsid w:val="00FA4F17"/>
    <w:rsid w:val="00FA5AEB"/>
    <w:rsid w:val="00FA6749"/>
    <w:rsid w:val="00FA6989"/>
    <w:rsid w:val="00FB0AA5"/>
    <w:rsid w:val="00FB0CA7"/>
    <w:rsid w:val="00FB0FED"/>
    <w:rsid w:val="00FB2026"/>
    <w:rsid w:val="00FB2B43"/>
    <w:rsid w:val="00FB338C"/>
    <w:rsid w:val="00FB4752"/>
    <w:rsid w:val="00FB4DC9"/>
    <w:rsid w:val="00FB5220"/>
    <w:rsid w:val="00FB5540"/>
    <w:rsid w:val="00FB5A09"/>
    <w:rsid w:val="00FB6331"/>
    <w:rsid w:val="00FB6AE9"/>
    <w:rsid w:val="00FB6D74"/>
    <w:rsid w:val="00FB7646"/>
    <w:rsid w:val="00FC08CC"/>
    <w:rsid w:val="00FC1859"/>
    <w:rsid w:val="00FC210E"/>
    <w:rsid w:val="00FC2A96"/>
    <w:rsid w:val="00FC2B4F"/>
    <w:rsid w:val="00FC32E0"/>
    <w:rsid w:val="00FC3314"/>
    <w:rsid w:val="00FC3B4D"/>
    <w:rsid w:val="00FC4773"/>
    <w:rsid w:val="00FC5532"/>
    <w:rsid w:val="00FC593E"/>
    <w:rsid w:val="00FC62C8"/>
    <w:rsid w:val="00FC651B"/>
    <w:rsid w:val="00FC65F6"/>
    <w:rsid w:val="00FC73BF"/>
    <w:rsid w:val="00FC7EDA"/>
    <w:rsid w:val="00FD048E"/>
    <w:rsid w:val="00FD1E5C"/>
    <w:rsid w:val="00FD2D71"/>
    <w:rsid w:val="00FD2F66"/>
    <w:rsid w:val="00FD36F9"/>
    <w:rsid w:val="00FD37DA"/>
    <w:rsid w:val="00FD4930"/>
    <w:rsid w:val="00FD5304"/>
    <w:rsid w:val="00FD5A55"/>
    <w:rsid w:val="00FD68FC"/>
    <w:rsid w:val="00FD6B8A"/>
    <w:rsid w:val="00FE06EE"/>
    <w:rsid w:val="00FE0B1F"/>
    <w:rsid w:val="00FE1F93"/>
    <w:rsid w:val="00FE270D"/>
    <w:rsid w:val="00FE2FE0"/>
    <w:rsid w:val="00FE3139"/>
    <w:rsid w:val="00FE334B"/>
    <w:rsid w:val="00FE3D94"/>
    <w:rsid w:val="00FE4578"/>
    <w:rsid w:val="00FE476E"/>
    <w:rsid w:val="00FF0CE1"/>
    <w:rsid w:val="00FF0D11"/>
    <w:rsid w:val="00FF0FD6"/>
    <w:rsid w:val="00FF1121"/>
    <w:rsid w:val="00FF14D3"/>
    <w:rsid w:val="00FF1AED"/>
    <w:rsid w:val="00FF26A6"/>
    <w:rsid w:val="00FF2B58"/>
    <w:rsid w:val="00FF52E9"/>
    <w:rsid w:val="00FF54D9"/>
    <w:rsid w:val="00FF56CC"/>
    <w:rsid w:val="00FF570E"/>
    <w:rsid w:val="00FF5DB9"/>
    <w:rsid w:val="00FF6548"/>
    <w:rsid w:val="00FF6917"/>
    <w:rsid w:val="00FF6CEA"/>
    <w:rsid w:val="00FF6EBA"/>
    <w:rsid w:val="00FF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F64100"/>
  <w15:docId w15:val="{E40C4EF8-A8A5-45F7-924E-453ABAC8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F9C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eastAsia="en-US"/>
    </w:rPr>
  </w:style>
  <w:style w:type="paragraph" w:styleId="Titre2">
    <w:name w:val="heading 2"/>
    <w:basedOn w:val="Normal"/>
    <w:next w:val="Normal"/>
    <w:link w:val="Titre2Car"/>
    <w:uiPriority w:val="9"/>
    <w:qFormat/>
    <w:pPr>
      <w:keepNext/>
      <w:spacing w:before="240" w:after="60"/>
      <w:outlineLvl w:val="1"/>
    </w:pPr>
    <w:rPr>
      <w:rFonts w:ascii="Arial" w:hAnsi="Arial"/>
      <w:b/>
      <w:i/>
      <w:lang w:eastAsia="en-US"/>
    </w:rPr>
  </w:style>
  <w:style w:type="paragraph" w:styleId="Titre3">
    <w:name w:val="heading 3"/>
    <w:basedOn w:val="Normal"/>
    <w:next w:val="Normal"/>
    <w:link w:val="Titre3Car"/>
    <w:uiPriority w:val="9"/>
    <w:qFormat/>
    <w:pPr>
      <w:keepNext/>
      <w:spacing w:before="240" w:after="60"/>
      <w:outlineLvl w:val="2"/>
    </w:pPr>
    <w:rPr>
      <w:b/>
      <w:lang w:eastAsia="en-US"/>
    </w:rPr>
  </w:style>
  <w:style w:type="paragraph" w:styleId="Titre4">
    <w:name w:val="heading 4"/>
    <w:basedOn w:val="Normal"/>
    <w:next w:val="Normal"/>
    <w:qFormat/>
    <w:pPr>
      <w:keepNext/>
      <w:ind w:left="4395" w:hanging="3544"/>
      <w:jc w:val="both"/>
      <w:outlineLvl w:val="3"/>
    </w:pPr>
    <w:rPr>
      <w:b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spacing w:after="120"/>
    </w:pPr>
    <w:rPr>
      <w:lang w:eastAsia="en-US"/>
    </w:rPr>
  </w:style>
  <w:style w:type="paragraph" w:styleId="Retraitcorpsdetexte">
    <w:name w:val="Body Text Indent"/>
    <w:basedOn w:val="Normal"/>
    <w:pPr>
      <w:spacing w:after="120"/>
      <w:ind w:left="360"/>
    </w:pPr>
    <w:rPr>
      <w:lang w:eastAsia="en-US"/>
    </w:rPr>
  </w:style>
  <w:style w:type="paragraph" w:styleId="Titre">
    <w:name w:val="Title"/>
    <w:basedOn w:val="Normal"/>
    <w:qFormat/>
    <w:rsid w:val="0025004F"/>
    <w:pPr>
      <w:jc w:val="center"/>
    </w:pPr>
    <w:rPr>
      <w:rFonts w:ascii="Arial" w:hAnsi="Arial"/>
      <w:b/>
      <w:sz w:val="28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0C63"/>
    <w:rPr>
      <w:rFonts w:ascii="Segoe UI" w:hAnsi="Segoe UI" w:cs="Segoe UI"/>
      <w:sz w:val="18"/>
      <w:szCs w:val="18"/>
      <w:lang w:eastAsia="en-US"/>
    </w:rPr>
  </w:style>
  <w:style w:type="character" w:customStyle="1" w:styleId="TextedebullesCar">
    <w:name w:val="Texte de bulles Car"/>
    <w:link w:val="Textedebulles"/>
    <w:uiPriority w:val="99"/>
    <w:semiHidden/>
    <w:rsid w:val="008B0C63"/>
    <w:rPr>
      <w:rFonts w:ascii="Segoe UI" w:hAnsi="Segoe UI" w:cs="Segoe UI"/>
      <w:sz w:val="18"/>
      <w:szCs w:val="18"/>
      <w:lang w:eastAsia="fr-FR"/>
    </w:rPr>
  </w:style>
  <w:style w:type="paragraph" w:customStyle="1" w:styleId="Article">
    <w:name w:val="Article"/>
    <w:basedOn w:val="Titre3"/>
    <w:next w:val="Normal"/>
    <w:qFormat/>
    <w:rsid w:val="00A255E3"/>
    <w:pPr>
      <w:keepLines/>
      <w:spacing w:before="40" w:after="0"/>
      <w:jc w:val="both"/>
    </w:pPr>
    <w:rPr>
      <w:rFonts w:ascii="Garamond" w:hAnsi="Garamond"/>
      <w:b w:val="0"/>
      <w:caps/>
    </w:rPr>
  </w:style>
  <w:style w:type="paragraph" w:styleId="Retraitcorpsdetexte2">
    <w:name w:val="Body Text Indent 2"/>
    <w:basedOn w:val="Normal"/>
    <w:link w:val="Retraitcorpsdetexte2Car"/>
    <w:unhideWhenUsed/>
    <w:rsid w:val="00CF2BE7"/>
    <w:pPr>
      <w:spacing w:after="120" w:line="480" w:lineRule="auto"/>
      <w:ind w:left="283"/>
    </w:pPr>
    <w:rPr>
      <w:lang w:eastAsia="en-US"/>
    </w:rPr>
  </w:style>
  <w:style w:type="character" w:customStyle="1" w:styleId="Retraitcorpsdetexte2Car">
    <w:name w:val="Retrait corps de texte 2 Car"/>
    <w:link w:val="Retraitcorpsdetexte2"/>
    <w:rsid w:val="00CF2BE7"/>
    <w:rPr>
      <w:lang w:eastAsia="fr-FR"/>
    </w:rPr>
  </w:style>
  <w:style w:type="paragraph" w:styleId="Paragraphedeliste">
    <w:name w:val="List Paragraph"/>
    <w:aliases w:val="alinea"/>
    <w:basedOn w:val="Normal"/>
    <w:link w:val="ParagraphedelisteCar"/>
    <w:uiPriority w:val="34"/>
    <w:qFormat/>
    <w:rsid w:val="00176E40"/>
    <w:pPr>
      <w:spacing w:after="160" w:line="259" w:lineRule="auto"/>
      <w:ind w:left="720"/>
      <w:contextualSpacing/>
    </w:pPr>
    <w:rPr>
      <w:rFonts w:ascii="Garamond" w:eastAsia="Calibri" w:hAnsi="Garamond"/>
      <w:szCs w:val="22"/>
      <w:lang w:eastAsia="en-US"/>
    </w:rPr>
  </w:style>
  <w:style w:type="table" w:styleId="Grilledutableau">
    <w:name w:val="Table Grid"/>
    <w:basedOn w:val="TableauNormal"/>
    <w:uiPriority w:val="59"/>
    <w:rsid w:val="00D86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14F28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En-tteCar">
    <w:name w:val="En-tête Car"/>
    <w:link w:val="En-tte"/>
    <w:uiPriority w:val="99"/>
    <w:rsid w:val="00914F28"/>
    <w:rPr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14F28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PieddepageCar">
    <w:name w:val="Pied de page Car"/>
    <w:link w:val="Pieddepage"/>
    <w:uiPriority w:val="99"/>
    <w:rsid w:val="00914F28"/>
    <w:rPr>
      <w:lang w:eastAsia="fr-FR"/>
    </w:rPr>
  </w:style>
  <w:style w:type="character" w:customStyle="1" w:styleId="CorpsdetexteCar">
    <w:name w:val="Corps de texte Car"/>
    <w:link w:val="Corpsdetexte"/>
    <w:rsid w:val="007B37D0"/>
    <w:rPr>
      <w:lang w:eastAsia="fr-FR"/>
    </w:rPr>
  </w:style>
  <w:style w:type="paragraph" w:styleId="Corpsdetexte3">
    <w:name w:val="Body Text 3"/>
    <w:basedOn w:val="Normal"/>
    <w:link w:val="Corpsdetexte3Car"/>
    <w:semiHidden/>
    <w:rsid w:val="00063FB2"/>
    <w:pPr>
      <w:widowControl w:val="0"/>
      <w:autoSpaceDE w:val="0"/>
      <w:autoSpaceDN w:val="0"/>
      <w:adjustRightInd w:val="0"/>
      <w:spacing w:after="120"/>
    </w:pPr>
    <w:rPr>
      <w:rFonts w:ascii="Courier" w:hAnsi="Courier"/>
      <w:sz w:val="16"/>
      <w:szCs w:val="16"/>
      <w:lang w:val="en-US" w:eastAsia="en-US"/>
    </w:rPr>
  </w:style>
  <w:style w:type="character" w:customStyle="1" w:styleId="Corpsdetexte3Car">
    <w:name w:val="Corps de texte 3 Car"/>
    <w:link w:val="Corpsdetexte3"/>
    <w:semiHidden/>
    <w:rsid w:val="00063FB2"/>
    <w:rPr>
      <w:rFonts w:ascii="Courier" w:hAnsi="Courier"/>
      <w:sz w:val="16"/>
      <w:szCs w:val="16"/>
      <w:lang w:val="en-US" w:eastAsia="fr-FR"/>
    </w:rPr>
  </w:style>
  <w:style w:type="paragraph" w:customStyle="1" w:styleId="Default">
    <w:name w:val="Default"/>
    <w:rsid w:val="009E11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ignatureAvocat">
    <w:name w:val="Signature Avocat"/>
    <w:basedOn w:val="Normal"/>
    <w:autoRedefine/>
    <w:rsid w:val="00532879"/>
    <w:pPr>
      <w:tabs>
        <w:tab w:val="left" w:pos="0"/>
        <w:tab w:val="right" w:pos="8782"/>
      </w:tabs>
      <w:spacing w:line="235" w:lineRule="auto"/>
      <w:jc w:val="center"/>
    </w:pPr>
    <w:rPr>
      <w:rFonts w:ascii="Segoe UI" w:hAnsi="Segoe UI"/>
      <w:b/>
      <w:spacing w:val="-2"/>
      <w:sz w:val="21"/>
      <w:szCs w:val="21"/>
    </w:rPr>
  </w:style>
  <w:style w:type="paragraph" w:customStyle="1" w:styleId="Courant">
    <w:name w:val="_Courant"/>
    <w:basedOn w:val="Normal"/>
    <w:qFormat/>
    <w:rsid w:val="00AE5BE2"/>
    <w:pPr>
      <w:spacing w:before="120" w:line="276" w:lineRule="auto"/>
      <w:jc w:val="both"/>
    </w:pPr>
    <w:rPr>
      <w:rFonts w:ascii="Arial Narrow" w:eastAsia="Calibri" w:hAnsi="Arial Narrow"/>
      <w:szCs w:val="19"/>
      <w:lang w:eastAsia="en-US"/>
    </w:rPr>
  </w:style>
  <w:style w:type="character" w:styleId="Textedelespacerserv">
    <w:name w:val="Placeholder Text"/>
    <w:uiPriority w:val="99"/>
    <w:semiHidden/>
    <w:rsid w:val="00AE5BE2"/>
    <w:rPr>
      <w:color w:val="808080"/>
    </w:rPr>
  </w:style>
  <w:style w:type="paragraph" w:customStyle="1" w:styleId="Listemanuelle">
    <w:name w:val="Liste_manuelle"/>
    <w:basedOn w:val="Normal"/>
    <w:qFormat/>
    <w:rsid w:val="003A4818"/>
    <w:pPr>
      <w:tabs>
        <w:tab w:val="left" w:pos="1418"/>
      </w:tabs>
      <w:spacing w:before="120"/>
      <w:ind w:left="1418" w:hanging="709"/>
      <w:jc w:val="both"/>
    </w:pPr>
    <w:rPr>
      <w:rFonts w:ascii="Arial" w:eastAsia="Calibri" w:hAnsi="Arial"/>
      <w:szCs w:val="22"/>
      <w:lang w:eastAsia="en-US"/>
    </w:rPr>
  </w:style>
  <w:style w:type="character" w:customStyle="1" w:styleId="Style1">
    <w:name w:val="Style1"/>
    <w:uiPriority w:val="1"/>
    <w:rsid w:val="00C54704"/>
    <w:rPr>
      <w:rFonts w:ascii="Calibri" w:hAnsi="Calibri" w:cs="Calibri" w:hint="default"/>
      <w:sz w:val="24"/>
    </w:rPr>
  </w:style>
  <w:style w:type="character" w:styleId="Marquedecommentaire">
    <w:name w:val="annotation reference"/>
    <w:uiPriority w:val="99"/>
    <w:semiHidden/>
    <w:unhideWhenUsed/>
    <w:rsid w:val="0099440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9440E"/>
    <w:rPr>
      <w:sz w:val="20"/>
      <w:szCs w:val="20"/>
      <w:lang w:eastAsia="en-US"/>
    </w:rPr>
  </w:style>
  <w:style w:type="character" w:customStyle="1" w:styleId="CommentaireCar">
    <w:name w:val="Commentaire Car"/>
    <w:link w:val="Commentaire"/>
    <w:uiPriority w:val="99"/>
    <w:rsid w:val="0099440E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9440E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99440E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204EFA"/>
    <w:pPr>
      <w:spacing w:before="100" w:beforeAutospacing="1" w:after="100" w:afterAutospacing="1"/>
    </w:pPr>
    <w:rPr>
      <w:rFonts w:eastAsia="Calibri"/>
    </w:rPr>
  </w:style>
  <w:style w:type="character" w:customStyle="1" w:styleId="textecolorer">
    <w:name w:val="textecolorer"/>
    <w:basedOn w:val="Policepardfaut"/>
    <w:rsid w:val="009641C0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EF0E87"/>
    <w:pPr>
      <w:spacing w:after="120"/>
      <w:ind w:left="283"/>
    </w:pPr>
    <w:rPr>
      <w:sz w:val="16"/>
      <w:szCs w:val="16"/>
      <w:lang w:eastAsia="en-US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EF0E87"/>
    <w:rPr>
      <w:sz w:val="16"/>
      <w:szCs w:val="16"/>
      <w:lang w:eastAsia="en-US"/>
    </w:rPr>
  </w:style>
  <w:style w:type="character" w:customStyle="1" w:styleId="texte-courant">
    <w:name w:val="texte-courant"/>
    <w:basedOn w:val="Policepardfaut"/>
    <w:rsid w:val="00EF0E87"/>
  </w:style>
  <w:style w:type="paragraph" w:customStyle="1" w:styleId="Stylerapi01">
    <w:name w:val="Style rapi01"/>
    <w:basedOn w:val="Normal"/>
    <w:rsid w:val="006B24B9"/>
    <w:pPr>
      <w:widowControl w:val="0"/>
      <w:numPr>
        <w:numId w:val="2"/>
      </w:numPr>
      <w:snapToGrid w:val="0"/>
    </w:pPr>
    <w:rPr>
      <w:szCs w:val="20"/>
      <w:lang w:val="en-US" w:eastAsia="fr-FR"/>
    </w:rPr>
  </w:style>
  <w:style w:type="character" w:styleId="lev">
    <w:name w:val="Strong"/>
    <w:uiPriority w:val="22"/>
    <w:qFormat/>
    <w:rsid w:val="00495D69"/>
    <w:rPr>
      <w:b/>
      <w:bCs/>
    </w:rPr>
  </w:style>
  <w:style w:type="paragraph" w:styleId="Listenumros">
    <w:name w:val="List Number"/>
    <w:basedOn w:val="Normal"/>
    <w:uiPriority w:val="12"/>
    <w:qFormat/>
    <w:rsid w:val="00230E93"/>
    <w:pPr>
      <w:numPr>
        <w:numId w:val="1"/>
      </w:numPr>
      <w:spacing w:after="200" w:line="276" w:lineRule="auto"/>
    </w:pPr>
    <w:rPr>
      <w:rFonts w:asciiTheme="minorHAnsi" w:hAnsiTheme="minorHAnsi"/>
      <w:b/>
      <w:sz w:val="20"/>
      <w:lang w:val="fr-FR"/>
    </w:rPr>
  </w:style>
  <w:style w:type="paragraph" w:styleId="Listenumros2">
    <w:name w:val="List Number 2"/>
    <w:basedOn w:val="Normal"/>
    <w:uiPriority w:val="12"/>
    <w:unhideWhenUsed/>
    <w:qFormat/>
    <w:rsid w:val="00230E93"/>
    <w:pPr>
      <w:numPr>
        <w:ilvl w:val="1"/>
        <w:numId w:val="1"/>
      </w:numPr>
      <w:spacing w:after="120" w:line="276" w:lineRule="auto"/>
    </w:pPr>
    <w:rPr>
      <w:rFonts w:asciiTheme="minorHAnsi" w:hAnsiTheme="minorHAnsi"/>
      <w:sz w:val="20"/>
      <w:lang w:val="fr-FR" w:eastAsia="en-US"/>
    </w:rPr>
  </w:style>
  <w:style w:type="character" w:styleId="Lienhypertexte">
    <w:name w:val="Hyperlink"/>
    <w:basedOn w:val="Policepardfaut"/>
    <w:uiPriority w:val="99"/>
    <w:unhideWhenUsed/>
    <w:rsid w:val="004A072D"/>
    <w:rPr>
      <w:color w:val="0563C1"/>
      <w:u w:val="single"/>
    </w:rPr>
  </w:style>
  <w:style w:type="paragraph" w:customStyle="1" w:styleId="Dtails">
    <w:name w:val="Détails"/>
    <w:basedOn w:val="Date"/>
    <w:qFormat/>
    <w:rsid w:val="001B7E17"/>
    <w:pPr>
      <w:spacing w:after="480"/>
      <w:jc w:val="center"/>
    </w:pPr>
    <w:rPr>
      <w:rFonts w:asciiTheme="majorHAnsi" w:hAnsiTheme="majorHAnsi"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1B7E17"/>
    <w:rPr>
      <w:lang w:eastAsia="en-US"/>
    </w:rPr>
  </w:style>
  <w:style w:type="character" w:customStyle="1" w:styleId="DateCar">
    <w:name w:val="Date Car"/>
    <w:basedOn w:val="Policepardfaut"/>
    <w:link w:val="Date"/>
    <w:uiPriority w:val="99"/>
    <w:semiHidden/>
    <w:rsid w:val="001B7E17"/>
    <w:rPr>
      <w:sz w:val="24"/>
      <w:szCs w:val="24"/>
      <w:lang w:eastAsia="en-US"/>
    </w:rPr>
  </w:style>
  <w:style w:type="character" w:customStyle="1" w:styleId="subsection">
    <w:name w:val="subsection"/>
    <w:basedOn w:val="Policepardfaut"/>
    <w:rsid w:val="00622983"/>
  </w:style>
  <w:style w:type="character" w:customStyle="1" w:styleId="Titre1Car">
    <w:name w:val="Titre 1 Car"/>
    <w:basedOn w:val="Policepardfaut"/>
    <w:link w:val="Titre1"/>
    <w:uiPriority w:val="9"/>
    <w:rsid w:val="006D5A16"/>
    <w:rPr>
      <w:rFonts w:ascii="Arial" w:hAnsi="Arial"/>
      <w:b/>
      <w:kern w:val="28"/>
      <w:sz w:val="28"/>
      <w:szCs w:val="24"/>
      <w:lang w:eastAsia="en-US"/>
    </w:rPr>
  </w:style>
  <w:style w:type="character" w:customStyle="1" w:styleId="apple-converted-space">
    <w:name w:val="apple-converted-space"/>
    <w:basedOn w:val="Policepardfaut"/>
    <w:rsid w:val="00486322"/>
  </w:style>
  <w:style w:type="character" w:styleId="Accentuation">
    <w:name w:val="Emphasis"/>
    <w:basedOn w:val="Policepardfaut"/>
    <w:uiPriority w:val="20"/>
    <w:qFormat/>
    <w:rsid w:val="0002726C"/>
    <w:rPr>
      <w:i/>
      <w:iCs/>
    </w:rPr>
  </w:style>
  <w:style w:type="numbering" w:customStyle="1" w:styleId="Aucuneliste1">
    <w:name w:val="Aucune liste1"/>
    <w:next w:val="Aucuneliste"/>
    <w:uiPriority w:val="99"/>
    <w:semiHidden/>
    <w:unhideWhenUsed/>
    <w:rsid w:val="00057D01"/>
  </w:style>
  <w:style w:type="character" w:customStyle="1" w:styleId="Titre2Car">
    <w:name w:val="Titre 2 Car"/>
    <w:basedOn w:val="Policepardfaut"/>
    <w:link w:val="Titre2"/>
    <w:uiPriority w:val="9"/>
    <w:rsid w:val="00057D01"/>
    <w:rPr>
      <w:rFonts w:ascii="Arial" w:hAnsi="Arial"/>
      <w:b/>
      <w:i/>
      <w:sz w:val="24"/>
      <w:szCs w:val="24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057D01"/>
    <w:rPr>
      <w:b/>
      <w:sz w:val="24"/>
      <w:szCs w:val="24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39"/>
    <w:rsid w:val="00057D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-ttedetabledesmatires1">
    <w:name w:val="En-tête de table des matières1"/>
    <w:basedOn w:val="Titre1"/>
    <w:next w:val="Normal"/>
    <w:uiPriority w:val="39"/>
    <w:unhideWhenUsed/>
    <w:qFormat/>
    <w:rsid w:val="00057D01"/>
    <w:pPr>
      <w:keepLines/>
      <w:spacing w:after="0" w:line="259" w:lineRule="auto"/>
      <w:outlineLvl w:val="9"/>
    </w:pPr>
    <w:rPr>
      <w:rFonts w:ascii="Calibri Light" w:hAnsi="Calibri Light"/>
      <w:b w:val="0"/>
      <w:color w:val="2F5496"/>
      <w:kern w:val="0"/>
      <w:sz w:val="32"/>
      <w:szCs w:val="32"/>
      <w:lang w:eastAsia="fr-CA"/>
    </w:rPr>
  </w:style>
  <w:style w:type="paragraph" w:customStyle="1" w:styleId="TM11">
    <w:name w:val="TM 11"/>
    <w:basedOn w:val="Normal"/>
    <w:next w:val="Normal"/>
    <w:autoRedefine/>
    <w:uiPriority w:val="39"/>
    <w:unhideWhenUsed/>
    <w:rsid w:val="00057D01"/>
    <w:pPr>
      <w:spacing w:after="100" w:line="259" w:lineRule="auto"/>
      <w:jc w:val="both"/>
    </w:pPr>
    <w:rPr>
      <w:rFonts w:eastAsia="Calibri"/>
      <w:sz w:val="20"/>
      <w:szCs w:val="22"/>
      <w:lang w:eastAsia="en-US"/>
    </w:rPr>
  </w:style>
  <w:style w:type="paragraph" w:customStyle="1" w:styleId="TM21">
    <w:name w:val="TM 21"/>
    <w:basedOn w:val="Normal"/>
    <w:next w:val="Normal"/>
    <w:autoRedefine/>
    <w:uiPriority w:val="39"/>
    <w:unhideWhenUsed/>
    <w:rsid w:val="00057D01"/>
    <w:pPr>
      <w:spacing w:after="100" w:line="259" w:lineRule="auto"/>
      <w:ind w:left="200"/>
      <w:jc w:val="both"/>
    </w:pPr>
    <w:rPr>
      <w:rFonts w:eastAsia="Calibri"/>
      <w:sz w:val="20"/>
      <w:szCs w:val="22"/>
      <w:lang w:eastAsia="en-US"/>
    </w:rPr>
  </w:style>
  <w:style w:type="paragraph" w:customStyle="1" w:styleId="TM31">
    <w:name w:val="TM 31"/>
    <w:basedOn w:val="Normal"/>
    <w:next w:val="Normal"/>
    <w:autoRedefine/>
    <w:uiPriority w:val="39"/>
    <w:unhideWhenUsed/>
    <w:rsid w:val="00057D01"/>
    <w:pPr>
      <w:spacing w:after="100" w:line="259" w:lineRule="auto"/>
      <w:ind w:left="400"/>
      <w:jc w:val="both"/>
    </w:pPr>
    <w:rPr>
      <w:rFonts w:eastAsia="Calibri"/>
      <w:sz w:val="20"/>
      <w:szCs w:val="22"/>
      <w:lang w:eastAsia="en-US"/>
    </w:rPr>
  </w:style>
  <w:style w:type="character" w:customStyle="1" w:styleId="ParagraphedelisteCar">
    <w:name w:val="Paragraphe de liste Car"/>
    <w:aliases w:val="alinea Car"/>
    <w:basedOn w:val="Policepardfaut"/>
    <w:link w:val="Paragraphedeliste"/>
    <w:uiPriority w:val="34"/>
    <w:rsid w:val="00FA0DF5"/>
    <w:rPr>
      <w:rFonts w:ascii="Garamond" w:eastAsia="Calibri" w:hAnsi="Garamond"/>
      <w:sz w:val="24"/>
      <w:szCs w:val="22"/>
      <w:lang w:eastAsia="en-US"/>
    </w:rPr>
  </w:style>
  <w:style w:type="table" w:customStyle="1" w:styleId="Listeclaire1">
    <w:name w:val="Liste claire1"/>
    <w:basedOn w:val="TableauNormal"/>
    <w:uiPriority w:val="61"/>
    <w:rsid w:val="00FA0DF5"/>
    <w:rPr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Grilledutableau2">
    <w:name w:val="Grille du tableau2"/>
    <w:basedOn w:val="TableauNormal"/>
    <w:next w:val="Grilledutableau"/>
    <w:uiPriority w:val="59"/>
    <w:rsid w:val="00A67D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bsp">
    <w:name w:val="nbsp"/>
    <w:basedOn w:val="Policepardfaut"/>
    <w:rsid w:val="00E760C1"/>
  </w:style>
  <w:style w:type="character" w:customStyle="1" w:styleId="titrereso1">
    <w:name w:val="titrereso1"/>
    <w:basedOn w:val="Policepardfaut"/>
    <w:rsid w:val="00252259"/>
  </w:style>
  <w:style w:type="character" w:customStyle="1" w:styleId="scayt-misspell-word">
    <w:name w:val="scayt-misspell-word"/>
    <w:basedOn w:val="Policepardfaut"/>
    <w:rsid w:val="00252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2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38851">
          <w:marLeft w:val="0"/>
          <w:marRight w:val="0"/>
          <w:marTop w:val="219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7426">
          <w:marLeft w:val="0"/>
          <w:marRight w:val="0"/>
          <w:marTop w:val="2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102">
          <w:marLeft w:val="0"/>
          <w:marRight w:val="0"/>
          <w:marTop w:val="2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4028">
          <w:marLeft w:val="0"/>
          <w:marRight w:val="0"/>
          <w:marTop w:val="2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8374">
          <w:marLeft w:val="0"/>
          <w:marRight w:val="0"/>
          <w:marTop w:val="219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911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3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8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37956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4775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3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2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83223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0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64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994624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48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69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597126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8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22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5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7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2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5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4A3CDFBFD5D4FA1D2D643BAA2FBA8" ma:contentTypeVersion="14" ma:contentTypeDescription="Crée un document." ma:contentTypeScope="" ma:versionID="20b9276cfdaccc70bf82fbb9991884b9">
  <xsd:schema xmlns:xsd="http://www.w3.org/2001/XMLSchema" xmlns:xs="http://www.w3.org/2001/XMLSchema" xmlns:p="http://schemas.microsoft.com/office/2006/metadata/properties" xmlns:ns2="28504120-6ebb-4e5e-9217-1e8a75169b1d" xmlns:ns3="9f9ada52-250f-4f65-96fd-60562efc8b06" targetNamespace="http://schemas.microsoft.com/office/2006/metadata/properties" ma:root="true" ma:fieldsID="6d0f12a7f85fdf2989cf13f4874b1447" ns2:_="" ns3:_="">
    <xsd:import namespace="28504120-6ebb-4e5e-9217-1e8a75169b1d"/>
    <xsd:import namespace="9f9ada52-250f-4f65-96fd-60562efc8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04120-6ebb-4e5e-9217-1e8a75169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f4dc0c59-0d26-413f-88e5-c191a6905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ada52-250f-4f65-96fd-60562efc8b0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d86f0b1-98e9-4d22-8f17-6ecd7b60b190}" ma:internalName="TaxCatchAll" ma:showField="CatchAllData" ma:web="9f9ada52-250f-4f65-96fd-60562efc8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51C1CC-377F-4401-8C43-8F46DDFC69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0A4462-9D2B-4766-AFB1-35ECD1DFF6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57EE3E-5D7F-4D2C-8D0E-5BF213362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504120-6ebb-4e5e-9217-1e8a75169b1d"/>
    <ds:schemaRef ds:uri="9f9ada52-250f-4f65-96fd-60562efc8b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2478</Words>
  <Characters>14126</Characters>
  <Application>Microsoft Office Word</Application>
  <DocSecurity>0</DocSecurity>
  <Lines>117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PROVINCE DE QUÉBEC</vt:lpstr>
    </vt:vector>
  </TitlesOfParts>
  <Company>Organisation inconnue</Company>
  <LinksUpToDate>false</LinksUpToDate>
  <CharactersWithSpaces>16571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PROVINCE DE QUÉBEC</dc:title>
  <dc:subject/>
  <dc:creator>Desjardins</dc:creator>
  <cp:keywords/>
  <dc:description/>
  <cp:lastModifiedBy>Municipalité de Sainte-Paule</cp:lastModifiedBy>
  <cp:revision>5</cp:revision>
  <cp:lastPrinted>2025-05-07T13:48:00Z</cp:lastPrinted>
  <dcterms:created xsi:type="dcterms:W3CDTF">2025-05-07T13:15:00Z</dcterms:created>
  <dcterms:modified xsi:type="dcterms:W3CDTF">2025-05-07T18:25:00Z</dcterms:modified>
</cp:coreProperties>
</file>